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00" w:type="dxa"/>
        <w:tblInd w:w="-5" w:type="dxa"/>
        <w:tblLook w:val="04A0" w:firstRow="1" w:lastRow="0" w:firstColumn="1" w:lastColumn="0" w:noHBand="0" w:noVBand="1"/>
      </w:tblPr>
      <w:tblGrid>
        <w:gridCol w:w="3780"/>
        <w:gridCol w:w="1620"/>
      </w:tblGrid>
      <w:tr w:rsidR="00450D17" w:rsidRPr="00264375" w14:paraId="636470EE" w14:textId="77777777" w:rsidTr="00DC69E3">
        <w:tc>
          <w:tcPr>
            <w:tcW w:w="3780" w:type="dxa"/>
            <w:vAlign w:val="center"/>
          </w:tcPr>
          <w:p w14:paraId="76386AC2" w14:textId="77777777" w:rsidR="00450D17" w:rsidRPr="00264375" w:rsidRDefault="00450D17" w:rsidP="00DE4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D6488B0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Overall cohort</w:t>
            </w: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(N=230)</w:t>
            </w:r>
          </w:p>
          <w:p w14:paraId="44DCBDA6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(%)</w:t>
            </w:r>
          </w:p>
        </w:tc>
      </w:tr>
      <w:tr w:rsidR="00450D17" w:rsidRPr="00264375" w14:paraId="06F0B8A3" w14:textId="77777777" w:rsidTr="00DC69E3">
        <w:tc>
          <w:tcPr>
            <w:tcW w:w="3780" w:type="dxa"/>
            <w:vAlign w:val="center"/>
          </w:tcPr>
          <w:p w14:paraId="1F4D3C52" w14:textId="77777777" w:rsidR="00450D17" w:rsidRPr="00264375" w:rsidRDefault="00450D17" w:rsidP="00DE4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</w:t>
            </w: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 xml:space="preserve"> Mean (SD)</w:t>
            </w:r>
          </w:p>
        </w:tc>
        <w:tc>
          <w:tcPr>
            <w:tcW w:w="1620" w:type="dxa"/>
            <w:vAlign w:val="center"/>
          </w:tcPr>
          <w:p w14:paraId="710FD1CE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59.4 (10.4)</w:t>
            </w:r>
          </w:p>
        </w:tc>
      </w:tr>
      <w:tr w:rsidR="00450D17" w:rsidRPr="00264375" w14:paraId="6651E347" w14:textId="77777777" w:rsidTr="00DC69E3">
        <w:tc>
          <w:tcPr>
            <w:tcW w:w="3780" w:type="dxa"/>
            <w:vAlign w:val="center"/>
          </w:tcPr>
          <w:p w14:paraId="5BE7EECC" w14:textId="77777777" w:rsidR="00450D17" w:rsidRPr="00264375" w:rsidRDefault="00450D17" w:rsidP="00DE4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1620" w:type="dxa"/>
            <w:vAlign w:val="center"/>
          </w:tcPr>
          <w:p w14:paraId="6BC1010B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D17" w:rsidRPr="00264375" w14:paraId="6099171B" w14:textId="77777777" w:rsidTr="00DC69E3">
        <w:tc>
          <w:tcPr>
            <w:tcW w:w="3780" w:type="dxa"/>
            <w:vAlign w:val="center"/>
          </w:tcPr>
          <w:p w14:paraId="6E89045D" w14:textId="77777777" w:rsidR="00450D17" w:rsidRPr="00264375" w:rsidRDefault="00450D17" w:rsidP="00DE4DFB">
            <w:pPr>
              <w:spacing w:line="276" w:lineRule="auto"/>
              <w:ind w:left="334" w:hanging="90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620" w:type="dxa"/>
            <w:vAlign w:val="center"/>
          </w:tcPr>
          <w:p w14:paraId="1979615E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114 (49.6%)</w:t>
            </w:r>
          </w:p>
        </w:tc>
      </w:tr>
      <w:tr w:rsidR="00450D17" w:rsidRPr="00264375" w14:paraId="11CC4969" w14:textId="77777777" w:rsidTr="00DC69E3">
        <w:tc>
          <w:tcPr>
            <w:tcW w:w="3780" w:type="dxa"/>
            <w:vAlign w:val="center"/>
          </w:tcPr>
          <w:p w14:paraId="6C185D58" w14:textId="77777777" w:rsidR="00450D17" w:rsidRPr="00264375" w:rsidRDefault="00450D17" w:rsidP="00DE4DFB">
            <w:pPr>
              <w:spacing w:line="276" w:lineRule="auto"/>
              <w:ind w:left="334" w:hanging="90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620" w:type="dxa"/>
            <w:vAlign w:val="center"/>
          </w:tcPr>
          <w:p w14:paraId="7DC1E071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38 (16.5%)</w:t>
            </w:r>
          </w:p>
        </w:tc>
      </w:tr>
      <w:tr w:rsidR="00450D17" w:rsidRPr="00264375" w14:paraId="18AE89F3" w14:textId="77777777" w:rsidTr="00DC69E3">
        <w:tc>
          <w:tcPr>
            <w:tcW w:w="3780" w:type="dxa"/>
            <w:vAlign w:val="center"/>
          </w:tcPr>
          <w:p w14:paraId="65290C72" w14:textId="7E159BEB" w:rsidR="00450D17" w:rsidRPr="00264375" w:rsidRDefault="00450D17" w:rsidP="00DE4DFB">
            <w:pPr>
              <w:spacing w:line="276" w:lineRule="auto"/>
              <w:ind w:left="334" w:hanging="90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1F41BC">
              <w:rPr>
                <w:rFonts w:ascii="Arial" w:hAnsi="Arial" w:cs="Arial"/>
                <w:color w:val="000000"/>
                <w:sz w:val="20"/>
                <w:szCs w:val="20"/>
              </w:rPr>
              <w:t>merican Indian/Alaska Native</w:t>
            </w:r>
          </w:p>
        </w:tc>
        <w:tc>
          <w:tcPr>
            <w:tcW w:w="1620" w:type="dxa"/>
            <w:vAlign w:val="center"/>
          </w:tcPr>
          <w:p w14:paraId="72CF604E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50D17" w:rsidRPr="00264375" w14:paraId="184AB67F" w14:textId="77777777" w:rsidTr="00DC69E3">
        <w:tc>
          <w:tcPr>
            <w:tcW w:w="3780" w:type="dxa"/>
            <w:vAlign w:val="center"/>
          </w:tcPr>
          <w:p w14:paraId="7AEEDB42" w14:textId="77777777" w:rsidR="00450D17" w:rsidRPr="00264375" w:rsidRDefault="00450D17" w:rsidP="00DE4DFB">
            <w:pPr>
              <w:spacing w:line="276" w:lineRule="auto"/>
              <w:ind w:left="334" w:hanging="90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1620" w:type="dxa"/>
            <w:vAlign w:val="center"/>
          </w:tcPr>
          <w:p w14:paraId="385E64B8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8 (3.5%)</w:t>
            </w:r>
          </w:p>
        </w:tc>
      </w:tr>
      <w:tr w:rsidR="00450D17" w:rsidRPr="00264375" w14:paraId="79DE1B70" w14:textId="77777777" w:rsidTr="00DC69E3">
        <w:tc>
          <w:tcPr>
            <w:tcW w:w="3780" w:type="dxa"/>
            <w:vAlign w:val="center"/>
          </w:tcPr>
          <w:p w14:paraId="0547DCD7" w14:textId="77777777" w:rsidR="00450D17" w:rsidRPr="00264375" w:rsidRDefault="00450D17" w:rsidP="00DE4DFB">
            <w:pPr>
              <w:spacing w:line="276" w:lineRule="auto"/>
              <w:ind w:left="334" w:hanging="90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Hawaiian</w:t>
            </w:r>
          </w:p>
        </w:tc>
        <w:tc>
          <w:tcPr>
            <w:tcW w:w="1620" w:type="dxa"/>
            <w:vAlign w:val="center"/>
          </w:tcPr>
          <w:p w14:paraId="30EFC826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50D17" w:rsidRPr="00264375" w14:paraId="7395D432" w14:textId="77777777" w:rsidTr="00DC69E3">
        <w:tc>
          <w:tcPr>
            <w:tcW w:w="3780" w:type="dxa"/>
            <w:vAlign w:val="center"/>
          </w:tcPr>
          <w:p w14:paraId="58CF9C62" w14:textId="77777777" w:rsidR="00450D17" w:rsidRPr="00264375" w:rsidRDefault="00450D17" w:rsidP="00DE4DFB">
            <w:pPr>
              <w:spacing w:line="276" w:lineRule="auto"/>
              <w:ind w:left="334" w:hanging="90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620" w:type="dxa"/>
            <w:vAlign w:val="center"/>
          </w:tcPr>
          <w:p w14:paraId="2FAF4FD1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68 (29.6%)</w:t>
            </w:r>
          </w:p>
        </w:tc>
      </w:tr>
      <w:tr w:rsidR="00450D17" w:rsidRPr="00264375" w14:paraId="28AA68B6" w14:textId="77777777" w:rsidTr="00DC69E3">
        <w:tc>
          <w:tcPr>
            <w:tcW w:w="3780" w:type="dxa"/>
            <w:vAlign w:val="center"/>
          </w:tcPr>
          <w:p w14:paraId="55FA891C" w14:textId="77777777" w:rsidR="00450D17" w:rsidRPr="00264375" w:rsidRDefault="00450D17" w:rsidP="00DE4DFB">
            <w:pPr>
              <w:spacing w:line="276" w:lineRule="auto"/>
              <w:ind w:left="334" w:hanging="90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Not available</w:t>
            </w:r>
          </w:p>
        </w:tc>
        <w:tc>
          <w:tcPr>
            <w:tcW w:w="1620" w:type="dxa"/>
            <w:vAlign w:val="center"/>
          </w:tcPr>
          <w:p w14:paraId="076AD642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2 (0.9%)</w:t>
            </w:r>
          </w:p>
        </w:tc>
      </w:tr>
      <w:tr w:rsidR="00450D17" w:rsidRPr="00264375" w14:paraId="627C0AFA" w14:textId="77777777" w:rsidTr="00DC69E3">
        <w:tc>
          <w:tcPr>
            <w:tcW w:w="3780" w:type="dxa"/>
            <w:vAlign w:val="center"/>
          </w:tcPr>
          <w:p w14:paraId="2C7FD394" w14:textId="77777777" w:rsidR="00450D17" w:rsidRPr="00264375" w:rsidRDefault="00450D17" w:rsidP="00DE4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1620" w:type="dxa"/>
            <w:vAlign w:val="center"/>
          </w:tcPr>
          <w:p w14:paraId="3EE496DA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D17" w:rsidRPr="00264375" w14:paraId="6EFC8844" w14:textId="77777777" w:rsidTr="00DC69E3">
        <w:tc>
          <w:tcPr>
            <w:tcW w:w="3780" w:type="dxa"/>
            <w:vAlign w:val="center"/>
          </w:tcPr>
          <w:p w14:paraId="4BBDF43C" w14:textId="77777777" w:rsidR="00450D17" w:rsidRPr="00264375" w:rsidRDefault="00450D17" w:rsidP="00DE4DFB">
            <w:pPr>
              <w:spacing w:line="276" w:lineRule="auto"/>
              <w:ind w:left="244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1620" w:type="dxa"/>
            <w:vAlign w:val="center"/>
          </w:tcPr>
          <w:p w14:paraId="514F6C5A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85 (37.0%)</w:t>
            </w:r>
          </w:p>
        </w:tc>
      </w:tr>
      <w:tr w:rsidR="00450D17" w:rsidRPr="00264375" w14:paraId="42AE145E" w14:textId="77777777" w:rsidTr="00DC69E3">
        <w:tc>
          <w:tcPr>
            <w:tcW w:w="3780" w:type="dxa"/>
            <w:vAlign w:val="center"/>
          </w:tcPr>
          <w:p w14:paraId="69049528" w14:textId="77777777" w:rsidR="00450D17" w:rsidRPr="00264375" w:rsidRDefault="00450D17" w:rsidP="00DE4DFB">
            <w:pPr>
              <w:spacing w:line="276" w:lineRule="auto"/>
              <w:ind w:left="244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Non-Hispanic</w:t>
            </w:r>
          </w:p>
        </w:tc>
        <w:tc>
          <w:tcPr>
            <w:tcW w:w="1620" w:type="dxa"/>
            <w:vAlign w:val="center"/>
          </w:tcPr>
          <w:p w14:paraId="6FDB147E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142 (61.7%)</w:t>
            </w:r>
          </w:p>
        </w:tc>
      </w:tr>
      <w:tr w:rsidR="00450D17" w:rsidRPr="00264375" w14:paraId="2F3FA9D6" w14:textId="77777777" w:rsidTr="00DC69E3">
        <w:tc>
          <w:tcPr>
            <w:tcW w:w="3780" w:type="dxa"/>
            <w:vAlign w:val="center"/>
          </w:tcPr>
          <w:p w14:paraId="2B5037E3" w14:textId="77777777" w:rsidR="00450D17" w:rsidRPr="00264375" w:rsidRDefault="00450D17" w:rsidP="00DE4DFB">
            <w:pPr>
              <w:spacing w:line="276" w:lineRule="auto"/>
              <w:ind w:left="244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Not available</w:t>
            </w:r>
          </w:p>
        </w:tc>
        <w:tc>
          <w:tcPr>
            <w:tcW w:w="1620" w:type="dxa"/>
            <w:vAlign w:val="center"/>
          </w:tcPr>
          <w:p w14:paraId="3F7CBBDB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3 (1.3%)</w:t>
            </w:r>
          </w:p>
        </w:tc>
      </w:tr>
      <w:tr w:rsidR="00450D17" w:rsidRPr="00264375" w14:paraId="2485795D" w14:textId="77777777" w:rsidTr="00DC69E3">
        <w:tc>
          <w:tcPr>
            <w:tcW w:w="3780" w:type="dxa"/>
            <w:vAlign w:val="center"/>
          </w:tcPr>
          <w:p w14:paraId="38633216" w14:textId="77777777" w:rsidR="00450D17" w:rsidRPr="00264375" w:rsidRDefault="00450D17" w:rsidP="00DE4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Insurance status</w:t>
            </w:r>
          </w:p>
        </w:tc>
        <w:tc>
          <w:tcPr>
            <w:tcW w:w="1620" w:type="dxa"/>
            <w:vAlign w:val="center"/>
          </w:tcPr>
          <w:p w14:paraId="50854A70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D17" w:rsidRPr="00264375" w14:paraId="002C9C07" w14:textId="77777777" w:rsidTr="00DC69E3">
        <w:tc>
          <w:tcPr>
            <w:tcW w:w="3780" w:type="dxa"/>
            <w:vAlign w:val="center"/>
          </w:tcPr>
          <w:p w14:paraId="2F8DB3FC" w14:textId="77777777" w:rsidR="00450D17" w:rsidRPr="00264375" w:rsidRDefault="00450D17" w:rsidP="00DE4DFB">
            <w:pPr>
              <w:spacing w:line="276" w:lineRule="auto"/>
              <w:ind w:left="244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Medicare</w:t>
            </w:r>
          </w:p>
        </w:tc>
        <w:tc>
          <w:tcPr>
            <w:tcW w:w="1620" w:type="dxa"/>
            <w:vAlign w:val="center"/>
          </w:tcPr>
          <w:p w14:paraId="6A3EA429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130 (56.5%)</w:t>
            </w:r>
          </w:p>
        </w:tc>
      </w:tr>
      <w:tr w:rsidR="00450D17" w:rsidRPr="00264375" w14:paraId="0399E0CE" w14:textId="77777777" w:rsidTr="00DC69E3">
        <w:tc>
          <w:tcPr>
            <w:tcW w:w="3780" w:type="dxa"/>
            <w:vAlign w:val="center"/>
          </w:tcPr>
          <w:p w14:paraId="4A6A77EF" w14:textId="77777777" w:rsidR="00450D17" w:rsidRPr="00264375" w:rsidRDefault="00450D17" w:rsidP="00DE4DFB">
            <w:pPr>
              <w:spacing w:line="276" w:lineRule="auto"/>
              <w:ind w:left="244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Private/Commercial</w:t>
            </w:r>
          </w:p>
        </w:tc>
        <w:tc>
          <w:tcPr>
            <w:tcW w:w="1620" w:type="dxa"/>
            <w:vAlign w:val="center"/>
          </w:tcPr>
          <w:p w14:paraId="7187D8ED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95 (41.3%)</w:t>
            </w:r>
          </w:p>
        </w:tc>
      </w:tr>
      <w:tr w:rsidR="00450D17" w:rsidRPr="00264375" w14:paraId="0A5B56B1" w14:textId="77777777" w:rsidTr="00DC69E3">
        <w:tc>
          <w:tcPr>
            <w:tcW w:w="3780" w:type="dxa"/>
            <w:vAlign w:val="center"/>
          </w:tcPr>
          <w:p w14:paraId="4151F71B" w14:textId="77777777" w:rsidR="00450D17" w:rsidRPr="00264375" w:rsidRDefault="00450D17" w:rsidP="00DE4DFB">
            <w:pPr>
              <w:spacing w:line="276" w:lineRule="auto"/>
              <w:ind w:left="244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620" w:type="dxa"/>
            <w:vAlign w:val="center"/>
          </w:tcPr>
          <w:p w14:paraId="0081B076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5 (2.2%)</w:t>
            </w:r>
          </w:p>
        </w:tc>
      </w:tr>
      <w:tr w:rsidR="00450D17" w:rsidRPr="00264375" w14:paraId="21D5FF58" w14:textId="77777777" w:rsidTr="00DC69E3">
        <w:tc>
          <w:tcPr>
            <w:tcW w:w="3780" w:type="dxa"/>
            <w:vAlign w:val="center"/>
          </w:tcPr>
          <w:p w14:paraId="6D198423" w14:textId="48C04807" w:rsidR="00450D17" w:rsidRPr="00264375" w:rsidRDefault="00450D17" w:rsidP="00DE4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 w:rsidR="00554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ody Mass Index</w:t>
            </w: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685E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ean (SD)</w:t>
            </w:r>
          </w:p>
        </w:tc>
        <w:tc>
          <w:tcPr>
            <w:tcW w:w="1620" w:type="dxa"/>
            <w:vAlign w:val="center"/>
          </w:tcPr>
          <w:p w14:paraId="06EF3522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29.5 (6.06)</w:t>
            </w:r>
          </w:p>
        </w:tc>
      </w:tr>
      <w:tr w:rsidR="00450D17" w:rsidRPr="00264375" w14:paraId="6A74B73E" w14:textId="77777777" w:rsidTr="00DC69E3">
        <w:tc>
          <w:tcPr>
            <w:tcW w:w="3780" w:type="dxa"/>
            <w:vAlign w:val="center"/>
          </w:tcPr>
          <w:p w14:paraId="29B189F8" w14:textId="77777777" w:rsidR="00450D17" w:rsidRPr="00264375" w:rsidRDefault="00450D17" w:rsidP="00DE4DF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Post-m</w:t>
            </w: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enopausal</w:t>
            </w:r>
          </w:p>
        </w:tc>
        <w:tc>
          <w:tcPr>
            <w:tcW w:w="1620" w:type="dxa"/>
            <w:vAlign w:val="center"/>
          </w:tcPr>
          <w:p w14:paraId="1B06AF03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173 (75.2%)</w:t>
            </w:r>
          </w:p>
        </w:tc>
      </w:tr>
      <w:tr w:rsidR="00450D17" w:rsidRPr="00264375" w14:paraId="73B36D25" w14:textId="77777777" w:rsidTr="00DC69E3">
        <w:tc>
          <w:tcPr>
            <w:tcW w:w="3780" w:type="dxa"/>
            <w:vAlign w:val="center"/>
          </w:tcPr>
          <w:p w14:paraId="1AA6A55C" w14:textId="77777777" w:rsidR="00450D17" w:rsidRPr="00264375" w:rsidRDefault="00450D17" w:rsidP="00DE4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Parity</w:t>
            </w: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 xml:space="preserve"> Median [Min, Max]</w:t>
            </w:r>
          </w:p>
        </w:tc>
        <w:tc>
          <w:tcPr>
            <w:tcW w:w="1620" w:type="dxa"/>
            <w:vAlign w:val="center"/>
          </w:tcPr>
          <w:p w14:paraId="06227A1D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3.00 [0, 9.00]</w:t>
            </w:r>
          </w:p>
        </w:tc>
      </w:tr>
      <w:tr w:rsidR="00450D17" w:rsidRPr="00264375" w14:paraId="74D0B29D" w14:textId="77777777" w:rsidTr="00DC69E3">
        <w:tc>
          <w:tcPr>
            <w:tcW w:w="3780" w:type="dxa"/>
            <w:vAlign w:val="center"/>
          </w:tcPr>
          <w:p w14:paraId="456F10A3" w14:textId="77777777" w:rsidR="00450D17" w:rsidRPr="00264375" w:rsidRDefault="00450D17" w:rsidP="00DE4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Missing</w:t>
            </w:r>
          </w:p>
        </w:tc>
        <w:tc>
          <w:tcPr>
            <w:tcW w:w="1620" w:type="dxa"/>
            <w:vAlign w:val="center"/>
          </w:tcPr>
          <w:p w14:paraId="50DE2224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14 (6.1%)</w:t>
            </w:r>
          </w:p>
        </w:tc>
      </w:tr>
      <w:tr w:rsidR="00450D17" w:rsidRPr="00264375" w14:paraId="0EAB259D" w14:textId="77777777" w:rsidTr="00DC69E3">
        <w:tc>
          <w:tcPr>
            <w:tcW w:w="3780" w:type="dxa"/>
            <w:vAlign w:val="center"/>
          </w:tcPr>
          <w:p w14:paraId="056134B0" w14:textId="77777777" w:rsidR="00450D17" w:rsidRPr="00264375" w:rsidRDefault="00450D17" w:rsidP="00DE4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Vaginal estrogen</w:t>
            </w:r>
          </w:p>
        </w:tc>
        <w:tc>
          <w:tcPr>
            <w:tcW w:w="1620" w:type="dxa"/>
            <w:vAlign w:val="center"/>
          </w:tcPr>
          <w:p w14:paraId="7D2EFCF4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34 (14.8%)</w:t>
            </w:r>
          </w:p>
        </w:tc>
      </w:tr>
      <w:tr w:rsidR="00450D17" w:rsidRPr="00264375" w14:paraId="35F6338B" w14:textId="77777777" w:rsidTr="00DC69E3">
        <w:tc>
          <w:tcPr>
            <w:tcW w:w="3780" w:type="dxa"/>
            <w:vAlign w:val="center"/>
          </w:tcPr>
          <w:p w14:paraId="56CEAD02" w14:textId="48A3EE4F" w:rsidR="00450D17" w:rsidRPr="00264375" w:rsidRDefault="00450D17" w:rsidP="00DE4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Family history of </w:t>
            </w:r>
            <w:r w:rsidR="001F41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gynecologic c</w:t>
            </w: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ancer</w:t>
            </w:r>
          </w:p>
        </w:tc>
        <w:tc>
          <w:tcPr>
            <w:tcW w:w="1620" w:type="dxa"/>
            <w:vAlign w:val="center"/>
          </w:tcPr>
          <w:p w14:paraId="51D00FAD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20 (8.7%)</w:t>
            </w:r>
          </w:p>
        </w:tc>
      </w:tr>
      <w:tr w:rsidR="00450D17" w:rsidRPr="00264375" w14:paraId="7EAC2B68" w14:textId="77777777" w:rsidTr="00DC69E3">
        <w:tc>
          <w:tcPr>
            <w:tcW w:w="3780" w:type="dxa"/>
            <w:vAlign w:val="center"/>
          </w:tcPr>
          <w:p w14:paraId="41243137" w14:textId="77777777" w:rsidR="00450D17" w:rsidRPr="00264375" w:rsidRDefault="00450D17" w:rsidP="00DE4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Missing</w:t>
            </w:r>
          </w:p>
        </w:tc>
        <w:tc>
          <w:tcPr>
            <w:tcW w:w="1620" w:type="dxa"/>
            <w:vAlign w:val="center"/>
          </w:tcPr>
          <w:p w14:paraId="2480DD07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1 (0.4%)</w:t>
            </w:r>
          </w:p>
        </w:tc>
      </w:tr>
      <w:tr w:rsidR="00450D17" w:rsidRPr="00264375" w14:paraId="4B8AFDA3" w14:textId="77777777" w:rsidTr="00DC69E3">
        <w:tc>
          <w:tcPr>
            <w:tcW w:w="3780" w:type="dxa"/>
            <w:vAlign w:val="center"/>
          </w:tcPr>
          <w:p w14:paraId="2E0A3B21" w14:textId="66CD9D00" w:rsidR="00450D17" w:rsidRPr="00264375" w:rsidRDefault="00450D17" w:rsidP="00DE4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Preop</w:t>
            </w:r>
            <w:r w:rsidR="00554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erative</w:t>
            </w: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4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ultrasound</w:t>
            </w: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performed</w:t>
            </w:r>
          </w:p>
        </w:tc>
        <w:tc>
          <w:tcPr>
            <w:tcW w:w="1620" w:type="dxa"/>
            <w:vAlign w:val="center"/>
          </w:tcPr>
          <w:p w14:paraId="598B2EB0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79 (34.3%)</w:t>
            </w:r>
          </w:p>
        </w:tc>
      </w:tr>
      <w:tr w:rsidR="00450D17" w:rsidRPr="00264375" w14:paraId="32625800" w14:textId="77777777" w:rsidTr="00DC69E3">
        <w:tc>
          <w:tcPr>
            <w:tcW w:w="3780" w:type="dxa"/>
            <w:vAlign w:val="center"/>
          </w:tcPr>
          <w:p w14:paraId="2E313F0A" w14:textId="77777777" w:rsidR="00450D17" w:rsidRPr="00264375" w:rsidRDefault="00450D17" w:rsidP="00DE4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Abnormal uterine bleeding</w:t>
            </w:r>
          </w:p>
        </w:tc>
        <w:tc>
          <w:tcPr>
            <w:tcW w:w="1620" w:type="dxa"/>
            <w:vAlign w:val="center"/>
          </w:tcPr>
          <w:p w14:paraId="324C40E5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67 (29.1%)</w:t>
            </w:r>
          </w:p>
        </w:tc>
      </w:tr>
      <w:tr w:rsidR="00450D17" w:rsidRPr="00264375" w14:paraId="0797FF43" w14:textId="77777777" w:rsidTr="00DC69E3">
        <w:tc>
          <w:tcPr>
            <w:tcW w:w="3780" w:type="dxa"/>
            <w:vAlign w:val="center"/>
          </w:tcPr>
          <w:p w14:paraId="01D6C46E" w14:textId="77777777" w:rsidR="00450D17" w:rsidRPr="00264375" w:rsidRDefault="00450D17" w:rsidP="00DE4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Hysterectomy type</w:t>
            </w:r>
          </w:p>
        </w:tc>
        <w:tc>
          <w:tcPr>
            <w:tcW w:w="1620" w:type="dxa"/>
            <w:vAlign w:val="center"/>
          </w:tcPr>
          <w:p w14:paraId="273A6DEE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D17" w:rsidRPr="00264375" w14:paraId="2968514E" w14:textId="77777777" w:rsidTr="00DC69E3">
        <w:tc>
          <w:tcPr>
            <w:tcW w:w="3780" w:type="dxa"/>
            <w:vAlign w:val="center"/>
          </w:tcPr>
          <w:p w14:paraId="6D284F81" w14:textId="77777777" w:rsidR="00450D17" w:rsidRPr="00264375" w:rsidRDefault="00450D17" w:rsidP="00DE4DFB">
            <w:pPr>
              <w:spacing w:line="276" w:lineRule="auto"/>
              <w:ind w:firstLine="244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Supracervical</w:t>
            </w:r>
          </w:p>
        </w:tc>
        <w:tc>
          <w:tcPr>
            <w:tcW w:w="1620" w:type="dxa"/>
            <w:vAlign w:val="center"/>
          </w:tcPr>
          <w:p w14:paraId="3E7F0179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48 (20.9%)</w:t>
            </w:r>
          </w:p>
        </w:tc>
      </w:tr>
      <w:tr w:rsidR="00450D17" w:rsidRPr="00264375" w14:paraId="20EB034F" w14:textId="77777777" w:rsidTr="00DC69E3">
        <w:tc>
          <w:tcPr>
            <w:tcW w:w="3780" w:type="dxa"/>
            <w:vAlign w:val="center"/>
          </w:tcPr>
          <w:p w14:paraId="2203E8B7" w14:textId="77777777" w:rsidR="00450D17" w:rsidRPr="00264375" w:rsidRDefault="00450D17" w:rsidP="00DE4DFB">
            <w:pPr>
              <w:spacing w:line="276" w:lineRule="auto"/>
              <w:ind w:firstLine="244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Total laparoscopic</w:t>
            </w:r>
          </w:p>
        </w:tc>
        <w:tc>
          <w:tcPr>
            <w:tcW w:w="1620" w:type="dxa"/>
            <w:vAlign w:val="center"/>
          </w:tcPr>
          <w:p w14:paraId="0B0383FC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16 (7.0%)</w:t>
            </w:r>
          </w:p>
        </w:tc>
      </w:tr>
      <w:tr w:rsidR="00450D17" w:rsidRPr="00264375" w14:paraId="1D0A64E0" w14:textId="77777777" w:rsidTr="00DC69E3">
        <w:tc>
          <w:tcPr>
            <w:tcW w:w="3780" w:type="dxa"/>
            <w:vAlign w:val="center"/>
          </w:tcPr>
          <w:p w14:paraId="72EAC058" w14:textId="77777777" w:rsidR="00450D17" w:rsidRPr="00264375" w:rsidRDefault="00450D17" w:rsidP="00DE4DFB">
            <w:pPr>
              <w:spacing w:line="276" w:lineRule="auto"/>
              <w:ind w:firstLine="244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Total vaginal</w:t>
            </w:r>
          </w:p>
        </w:tc>
        <w:tc>
          <w:tcPr>
            <w:tcW w:w="1620" w:type="dxa"/>
            <w:vAlign w:val="center"/>
          </w:tcPr>
          <w:p w14:paraId="32E1D739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163 (70.9%)</w:t>
            </w:r>
          </w:p>
        </w:tc>
      </w:tr>
      <w:tr w:rsidR="00450D17" w:rsidRPr="00264375" w14:paraId="354B9127" w14:textId="77777777" w:rsidTr="00DC69E3">
        <w:tc>
          <w:tcPr>
            <w:tcW w:w="3780" w:type="dxa"/>
            <w:vAlign w:val="center"/>
          </w:tcPr>
          <w:p w14:paraId="32CC9D93" w14:textId="77777777" w:rsidR="00450D17" w:rsidRPr="00264375" w:rsidRDefault="00450D17" w:rsidP="00DE4DFB">
            <w:pPr>
              <w:spacing w:line="276" w:lineRule="auto"/>
              <w:ind w:firstLine="244"/>
              <w:rPr>
                <w:rFonts w:ascii="Arial" w:hAnsi="Arial" w:cs="Arial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Total abdominal</w:t>
            </w:r>
          </w:p>
        </w:tc>
        <w:tc>
          <w:tcPr>
            <w:tcW w:w="1620" w:type="dxa"/>
            <w:vAlign w:val="center"/>
          </w:tcPr>
          <w:p w14:paraId="6EC5CCB8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3 (1.3%)</w:t>
            </w:r>
          </w:p>
        </w:tc>
      </w:tr>
      <w:tr w:rsidR="00450D17" w:rsidRPr="00264375" w14:paraId="345C05EF" w14:textId="77777777" w:rsidTr="00DC69E3">
        <w:tc>
          <w:tcPr>
            <w:tcW w:w="3780" w:type="dxa"/>
            <w:vAlign w:val="center"/>
          </w:tcPr>
          <w:p w14:paraId="2F0C44A2" w14:textId="77777777" w:rsidR="00450D17" w:rsidRPr="00264375" w:rsidRDefault="00450D17" w:rsidP="00DE4DF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Other procedures</w:t>
            </w:r>
          </w:p>
        </w:tc>
        <w:tc>
          <w:tcPr>
            <w:tcW w:w="1620" w:type="dxa"/>
            <w:vAlign w:val="center"/>
          </w:tcPr>
          <w:p w14:paraId="04B1CEED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0D17" w:rsidRPr="00264375" w14:paraId="0A5562CB" w14:textId="77777777" w:rsidTr="00DC69E3">
        <w:tc>
          <w:tcPr>
            <w:tcW w:w="3780" w:type="dxa"/>
            <w:vAlign w:val="center"/>
          </w:tcPr>
          <w:p w14:paraId="495C5F44" w14:textId="77777777" w:rsidR="00450D17" w:rsidRPr="00264375" w:rsidRDefault="00450D17" w:rsidP="00DE4DFB">
            <w:pPr>
              <w:spacing w:line="276" w:lineRule="auto"/>
              <w:ind w:left="2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Unilateral oophorectomy</w:t>
            </w:r>
          </w:p>
        </w:tc>
        <w:tc>
          <w:tcPr>
            <w:tcW w:w="1620" w:type="dxa"/>
            <w:vAlign w:val="center"/>
          </w:tcPr>
          <w:p w14:paraId="77BF8B71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13 (5.7%)</w:t>
            </w:r>
          </w:p>
        </w:tc>
      </w:tr>
      <w:tr w:rsidR="00450D17" w:rsidRPr="00264375" w14:paraId="177F0FA1" w14:textId="77777777" w:rsidTr="00DC69E3">
        <w:tc>
          <w:tcPr>
            <w:tcW w:w="3780" w:type="dxa"/>
            <w:vAlign w:val="center"/>
          </w:tcPr>
          <w:p w14:paraId="08BBB93A" w14:textId="77777777" w:rsidR="00450D17" w:rsidRPr="00264375" w:rsidRDefault="00450D17" w:rsidP="00DE4DFB">
            <w:pPr>
              <w:spacing w:line="276" w:lineRule="auto"/>
              <w:ind w:left="2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Bilateral oophorectomy</w:t>
            </w:r>
          </w:p>
        </w:tc>
        <w:tc>
          <w:tcPr>
            <w:tcW w:w="1620" w:type="dxa"/>
            <w:vAlign w:val="center"/>
          </w:tcPr>
          <w:p w14:paraId="24BD9162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53 (23.0%)</w:t>
            </w:r>
          </w:p>
        </w:tc>
      </w:tr>
      <w:tr w:rsidR="00450D17" w:rsidRPr="00264375" w14:paraId="2CEA4AC7" w14:textId="77777777" w:rsidTr="00DC69E3">
        <w:tc>
          <w:tcPr>
            <w:tcW w:w="3780" w:type="dxa"/>
            <w:vAlign w:val="center"/>
          </w:tcPr>
          <w:p w14:paraId="008761B8" w14:textId="77777777" w:rsidR="00450D17" w:rsidRPr="00264375" w:rsidRDefault="00450D17" w:rsidP="00DE4DFB">
            <w:pPr>
              <w:spacing w:line="276" w:lineRule="auto"/>
              <w:ind w:left="2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Unilateral salpingectomy</w:t>
            </w:r>
          </w:p>
        </w:tc>
        <w:tc>
          <w:tcPr>
            <w:tcW w:w="1620" w:type="dxa"/>
            <w:vAlign w:val="center"/>
          </w:tcPr>
          <w:p w14:paraId="64BC753B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22 (9.6%)</w:t>
            </w:r>
          </w:p>
        </w:tc>
      </w:tr>
      <w:tr w:rsidR="00450D17" w:rsidRPr="00264375" w14:paraId="0448A28C" w14:textId="77777777" w:rsidTr="00DC69E3">
        <w:tc>
          <w:tcPr>
            <w:tcW w:w="3780" w:type="dxa"/>
            <w:vAlign w:val="center"/>
          </w:tcPr>
          <w:p w14:paraId="33437A47" w14:textId="77777777" w:rsidR="00450D17" w:rsidRPr="00264375" w:rsidRDefault="00450D17" w:rsidP="00DE4DFB">
            <w:pPr>
              <w:spacing w:line="276" w:lineRule="auto"/>
              <w:ind w:left="2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Bilateral salpingectomy</w:t>
            </w:r>
          </w:p>
        </w:tc>
        <w:tc>
          <w:tcPr>
            <w:tcW w:w="1620" w:type="dxa"/>
            <w:vAlign w:val="center"/>
          </w:tcPr>
          <w:p w14:paraId="3EB6C24C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151 (65.7%)</w:t>
            </w:r>
          </w:p>
        </w:tc>
      </w:tr>
      <w:tr w:rsidR="00450D17" w:rsidRPr="00264375" w14:paraId="3A88406D" w14:textId="77777777" w:rsidTr="00DC69E3">
        <w:tc>
          <w:tcPr>
            <w:tcW w:w="3780" w:type="dxa"/>
            <w:vAlign w:val="center"/>
          </w:tcPr>
          <w:p w14:paraId="71908C87" w14:textId="2A5255DE" w:rsidR="00450D17" w:rsidRPr="00264375" w:rsidRDefault="00450D17" w:rsidP="00DE4DFB">
            <w:pPr>
              <w:spacing w:line="276" w:lineRule="auto"/>
              <w:ind w:left="2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1F41BC">
              <w:rPr>
                <w:rFonts w:ascii="Arial" w:hAnsi="Arial" w:cs="Arial"/>
                <w:color w:val="000000"/>
                <w:sz w:val="20"/>
                <w:szCs w:val="20"/>
              </w:rPr>
              <w:t>terosacral ligament suspension</w:t>
            </w:r>
          </w:p>
        </w:tc>
        <w:tc>
          <w:tcPr>
            <w:tcW w:w="1620" w:type="dxa"/>
            <w:vAlign w:val="center"/>
          </w:tcPr>
          <w:p w14:paraId="516C15AC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113 (49.1%)</w:t>
            </w:r>
          </w:p>
        </w:tc>
      </w:tr>
      <w:tr w:rsidR="00450D17" w:rsidRPr="00264375" w14:paraId="01B497CB" w14:textId="77777777" w:rsidTr="00DC69E3">
        <w:tc>
          <w:tcPr>
            <w:tcW w:w="3780" w:type="dxa"/>
            <w:vAlign w:val="center"/>
          </w:tcPr>
          <w:p w14:paraId="181C6061" w14:textId="4C5255FB" w:rsidR="00450D17" w:rsidRPr="00264375" w:rsidRDefault="00614173" w:rsidP="00DE4DFB">
            <w:pPr>
              <w:spacing w:line="276" w:lineRule="auto"/>
              <w:ind w:left="2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14173">
              <w:rPr>
                <w:rFonts w:ascii="Arial" w:hAnsi="Arial" w:cs="Arial"/>
                <w:color w:val="000000"/>
                <w:sz w:val="20"/>
                <w:szCs w:val="20"/>
              </w:rPr>
              <w:t>acrospinous ligament suspension</w:t>
            </w:r>
          </w:p>
        </w:tc>
        <w:tc>
          <w:tcPr>
            <w:tcW w:w="1620" w:type="dxa"/>
            <w:vAlign w:val="center"/>
          </w:tcPr>
          <w:p w14:paraId="13AA275B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28 (12.2%)</w:t>
            </w:r>
          </w:p>
        </w:tc>
      </w:tr>
      <w:tr w:rsidR="00450D17" w:rsidRPr="00264375" w14:paraId="675AEE7D" w14:textId="77777777" w:rsidTr="00DC69E3">
        <w:tc>
          <w:tcPr>
            <w:tcW w:w="3780" w:type="dxa"/>
            <w:vAlign w:val="center"/>
          </w:tcPr>
          <w:p w14:paraId="082FF009" w14:textId="05B6AFE7" w:rsidR="00450D17" w:rsidRPr="00264375" w:rsidRDefault="00614173" w:rsidP="00DE4DFB">
            <w:pPr>
              <w:spacing w:line="276" w:lineRule="auto"/>
              <w:ind w:left="2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173">
              <w:rPr>
                <w:rFonts w:ascii="Arial" w:hAnsi="Arial" w:cs="Arial"/>
                <w:color w:val="000000"/>
                <w:sz w:val="20"/>
                <w:szCs w:val="20"/>
              </w:rPr>
              <w:t>Sacrocolpopexy</w:t>
            </w:r>
          </w:p>
        </w:tc>
        <w:tc>
          <w:tcPr>
            <w:tcW w:w="1620" w:type="dxa"/>
            <w:vAlign w:val="center"/>
          </w:tcPr>
          <w:p w14:paraId="32183FF9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75 (32.6%)</w:t>
            </w:r>
          </w:p>
        </w:tc>
      </w:tr>
      <w:tr w:rsidR="00450D17" w:rsidRPr="00264375" w14:paraId="74D4EE05" w14:textId="77777777" w:rsidTr="00DC69E3">
        <w:tc>
          <w:tcPr>
            <w:tcW w:w="3780" w:type="dxa"/>
            <w:vAlign w:val="center"/>
          </w:tcPr>
          <w:p w14:paraId="267C2776" w14:textId="01F4DE23" w:rsidR="00450D17" w:rsidRPr="00264375" w:rsidRDefault="00CC76E7" w:rsidP="00DE4DFB">
            <w:pPr>
              <w:spacing w:line="276" w:lineRule="auto"/>
              <w:ind w:left="2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Midurethral s</w:t>
            </w:r>
            <w:r w:rsidR="00450D17" w:rsidRPr="00264375">
              <w:rPr>
                <w:rFonts w:ascii="Arial" w:hAnsi="Arial" w:cs="Arial"/>
                <w:color w:val="000000"/>
                <w:sz w:val="20"/>
                <w:szCs w:val="20"/>
              </w:rPr>
              <w:t>ling</w:t>
            </w:r>
          </w:p>
        </w:tc>
        <w:tc>
          <w:tcPr>
            <w:tcW w:w="1620" w:type="dxa"/>
            <w:vAlign w:val="center"/>
          </w:tcPr>
          <w:p w14:paraId="0402A732" w14:textId="77777777" w:rsidR="00450D17" w:rsidRPr="00264375" w:rsidRDefault="00450D17" w:rsidP="00DE4DF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375">
              <w:rPr>
                <w:rFonts w:ascii="Arial" w:hAnsi="Arial" w:cs="Arial"/>
                <w:color w:val="000000"/>
                <w:sz w:val="20"/>
                <w:szCs w:val="20"/>
              </w:rPr>
              <w:t>58 (25.2%)</w:t>
            </w:r>
          </w:p>
        </w:tc>
      </w:tr>
    </w:tbl>
    <w:p w14:paraId="6549A36A" w14:textId="1FE11115" w:rsidR="009F2AC2" w:rsidRDefault="009F2AC2" w:rsidP="004B2FB1">
      <w:pPr>
        <w:spacing w:after="160" w:line="259" w:lineRule="auto"/>
      </w:pPr>
    </w:p>
    <w:sectPr w:rsidR="009F2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17"/>
    <w:rsid w:val="000B7326"/>
    <w:rsid w:val="00151085"/>
    <w:rsid w:val="001F41BC"/>
    <w:rsid w:val="00450D17"/>
    <w:rsid w:val="004B2FB1"/>
    <w:rsid w:val="005546AE"/>
    <w:rsid w:val="00567C04"/>
    <w:rsid w:val="00614173"/>
    <w:rsid w:val="00652E3E"/>
    <w:rsid w:val="0081454E"/>
    <w:rsid w:val="009F2AC2"/>
    <w:rsid w:val="00B55D6D"/>
    <w:rsid w:val="00CC6E2F"/>
    <w:rsid w:val="00CC76E7"/>
    <w:rsid w:val="00DC69E3"/>
    <w:rsid w:val="00DD130E"/>
    <w:rsid w:val="00DE4DFB"/>
    <w:rsid w:val="00E2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71887"/>
  <w15:chartTrackingRefBased/>
  <w15:docId w15:val="{5A7FEFA2-E16D-40CA-BD5E-6E40DA74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D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D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D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D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D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D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D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D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D1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5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Gandelsman</dc:creator>
  <cp:keywords/>
  <dc:description/>
  <cp:lastModifiedBy>Johanna Gandelsman</cp:lastModifiedBy>
  <cp:revision>11</cp:revision>
  <dcterms:created xsi:type="dcterms:W3CDTF">2024-04-11T01:26:00Z</dcterms:created>
  <dcterms:modified xsi:type="dcterms:W3CDTF">2024-04-11T03:53:00Z</dcterms:modified>
</cp:coreProperties>
</file>