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662C" w14:textId="338D0ABE" w:rsidR="00BB3B7E" w:rsidRDefault="00BB3B7E" w:rsidP="00BB3B7E">
      <w:pPr>
        <w:spacing w:after="0"/>
      </w:pPr>
    </w:p>
    <w:tbl>
      <w:tblPr>
        <w:tblStyle w:val="TableGrid"/>
        <w:tblpPr w:leftFromText="180" w:rightFromText="180" w:vertAnchor="text" w:horzAnchor="margin" w:tblpY="63"/>
        <w:tblW w:w="9202" w:type="dxa"/>
        <w:tblLayout w:type="fixed"/>
        <w:tblLook w:val="04A0" w:firstRow="1" w:lastRow="0" w:firstColumn="1" w:lastColumn="0" w:noHBand="0" w:noVBand="1"/>
      </w:tblPr>
      <w:tblGrid>
        <w:gridCol w:w="1935"/>
        <w:gridCol w:w="1350"/>
        <w:gridCol w:w="1350"/>
        <w:gridCol w:w="791"/>
        <w:gridCol w:w="1614"/>
        <w:gridCol w:w="1371"/>
        <w:gridCol w:w="791"/>
      </w:tblGrid>
      <w:tr w:rsidR="00BB3B7E" w:rsidRPr="00C44AD2" w14:paraId="79667897" w14:textId="77777777" w:rsidTr="008050A5">
        <w:trPr>
          <w:trHeight w:val="422"/>
        </w:trPr>
        <w:tc>
          <w:tcPr>
            <w:tcW w:w="1935" w:type="dxa"/>
          </w:tcPr>
          <w:p w14:paraId="40B96513" w14:textId="77777777" w:rsidR="00BB3B7E" w:rsidRPr="00C44AD2" w:rsidRDefault="00BB3B7E" w:rsidP="008050A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491" w:type="dxa"/>
            <w:gridSpan w:val="3"/>
            <w:shd w:val="clear" w:color="auto" w:fill="D9D9D9" w:themeFill="background1" w:themeFillShade="D9"/>
          </w:tcPr>
          <w:p w14:paraId="23676FE2" w14:textId="77777777" w:rsidR="00BB3B7E" w:rsidRDefault="00BB3B7E" w:rsidP="008050A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Correct Imaging Ordered</w:t>
            </w:r>
          </w:p>
          <w:p w14:paraId="523BECBE" w14:textId="77777777" w:rsidR="00BB3B7E" w:rsidRPr="00D96733" w:rsidRDefault="00BB3B7E" w:rsidP="008050A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2AE2">
              <w:rPr>
                <w:rFonts w:cstheme="minorHAnsi"/>
                <w:b/>
                <w:bCs/>
                <w:sz w:val="12"/>
                <w:szCs w:val="12"/>
              </w:rPr>
              <w:t>*</w:t>
            </w:r>
            <w:r w:rsidRPr="00502AE2">
              <w:rPr>
                <w:rFonts w:cstheme="minorHAnsi"/>
                <w:b/>
                <w:bCs/>
                <w:i/>
                <w:iCs/>
                <w:sz w:val="12"/>
                <w:szCs w:val="12"/>
              </w:rPr>
              <w:t>High and Intermediate Risk Only</w:t>
            </w:r>
          </w:p>
        </w:tc>
        <w:tc>
          <w:tcPr>
            <w:tcW w:w="3776" w:type="dxa"/>
            <w:gridSpan w:val="3"/>
            <w:shd w:val="clear" w:color="auto" w:fill="F2F2F2" w:themeFill="background1" w:themeFillShade="F2"/>
          </w:tcPr>
          <w:p w14:paraId="5FF62557" w14:textId="77777777" w:rsidR="00BB3B7E" w:rsidRDefault="00BB3B7E" w:rsidP="008050A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Correct Full Workup Completion</w:t>
            </w:r>
          </w:p>
          <w:p w14:paraId="01035F2A" w14:textId="77777777" w:rsidR="00BB3B7E" w:rsidRPr="00D96733" w:rsidRDefault="00BB3B7E" w:rsidP="008050A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2AE2">
              <w:rPr>
                <w:rFonts w:cstheme="minorHAnsi"/>
                <w:b/>
                <w:bCs/>
                <w:sz w:val="12"/>
                <w:szCs w:val="12"/>
              </w:rPr>
              <w:t>*</w:t>
            </w:r>
            <w:r>
              <w:rPr>
                <w:rFonts w:cstheme="minorHAnsi"/>
                <w:b/>
                <w:bCs/>
                <w:i/>
                <w:iCs/>
                <w:sz w:val="12"/>
                <w:szCs w:val="12"/>
              </w:rPr>
              <w:t>Full cohort</w:t>
            </w:r>
          </w:p>
        </w:tc>
      </w:tr>
      <w:tr w:rsidR="00BB3B7E" w:rsidRPr="00C44AD2" w14:paraId="59F15304" w14:textId="77777777" w:rsidTr="008050A5">
        <w:trPr>
          <w:trHeight w:val="422"/>
        </w:trPr>
        <w:tc>
          <w:tcPr>
            <w:tcW w:w="1935" w:type="dxa"/>
          </w:tcPr>
          <w:p w14:paraId="6B2D2ABF" w14:textId="77777777" w:rsidR="00BB3B7E" w:rsidRPr="00C44AD2" w:rsidRDefault="00BB3B7E" w:rsidP="008050A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44AD2">
              <w:rPr>
                <w:rFonts w:cstheme="minorHAnsi"/>
                <w:b/>
                <w:bCs/>
                <w:sz w:val="16"/>
                <w:szCs w:val="16"/>
              </w:rPr>
              <w:t>Patient or Provider Factor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ECDCA5D" w14:textId="77777777" w:rsidR="00BB3B7E" w:rsidRPr="00C44AD2" w:rsidRDefault="00BB3B7E" w:rsidP="008050A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 (%)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7D917B1" w14:textId="77777777" w:rsidR="00BB3B7E" w:rsidRPr="00C44AD2" w:rsidRDefault="00BB3B7E" w:rsidP="008050A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673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5E6ECD32" w14:textId="77777777" w:rsidR="00BB3B7E" w:rsidRPr="00C44AD2" w:rsidRDefault="00BB3B7E" w:rsidP="008050A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673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1614" w:type="dxa"/>
            <w:shd w:val="clear" w:color="auto" w:fill="F2F2F2" w:themeFill="background1" w:themeFillShade="F2"/>
          </w:tcPr>
          <w:p w14:paraId="5BC2E695" w14:textId="77777777" w:rsidR="00BB3B7E" w:rsidRPr="00B56D33" w:rsidRDefault="00BB3B7E" w:rsidP="008050A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 (%)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5F14BFCA" w14:textId="77777777" w:rsidR="00BB3B7E" w:rsidRPr="00C44AD2" w:rsidRDefault="00BB3B7E" w:rsidP="008050A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673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OR (95% CI)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14:paraId="3A0E842C" w14:textId="77777777" w:rsidR="00BB3B7E" w:rsidRPr="00C44AD2" w:rsidRDefault="00BB3B7E" w:rsidP="008050A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673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</w:tr>
      <w:tr w:rsidR="00BB3B7E" w:rsidRPr="00C44AD2" w14:paraId="3D0B86F2" w14:textId="77777777" w:rsidTr="008050A5">
        <w:tc>
          <w:tcPr>
            <w:tcW w:w="1935" w:type="dxa"/>
          </w:tcPr>
          <w:p w14:paraId="1A0AA1CA" w14:textId="6377839C" w:rsidR="00BB3B7E" w:rsidRPr="00C44AD2" w:rsidRDefault="00BB3B7E" w:rsidP="008050A5">
            <w:pPr>
              <w:rPr>
                <w:rFonts w:cstheme="minorHAnsi"/>
                <w:sz w:val="16"/>
                <w:szCs w:val="16"/>
              </w:rPr>
            </w:pPr>
            <w:r w:rsidRPr="00C44AD2">
              <w:rPr>
                <w:rFonts w:cstheme="minorHAnsi"/>
                <w:sz w:val="16"/>
                <w:szCs w:val="16"/>
              </w:rPr>
              <w:t>Total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4ED73FD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53 (18.9%)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4876DD4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1A8D2B58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614" w:type="dxa"/>
            <w:shd w:val="clear" w:color="auto" w:fill="F2F2F2" w:themeFill="background1" w:themeFillShade="F2"/>
          </w:tcPr>
          <w:p w14:paraId="34C493D4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4AD2">
              <w:rPr>
                <w:rFonts w:cstheme="minorHAnsi"/>
                <w:sz w:val="16"/>
                <w:szCs w:val="16"/>
              </w:rPr>
              <w:t>37 (12.3%)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74680314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14:paraId="554B1904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B3B7E" w:rsidRPr="00C44AD2" w14:paraId="049F9378" w14:textId="77777777" w:rsidTr="008050A5">
        <w:tc>
          <w:tcPr>
            <w:tcW w:w="1935" w:type="dxa"/>
          </w:tcPr>
          <w:p w14:paraId="7E44B93E" w14:textId="77777777" w:rsidR="00BB3B7E" w:rsidRPr="00C44AD2" w:rsidRDefault="00BB3B7E" w:rsidP="008050A5">
            <w:pPr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 xml:space="preserve">Patient </w:t>
            </w:r>
            <w:r w:rsidRPr="00C44AD2">
              <w:rPr>
                <w:rFonts w:cstheme="minorHAnsi"/>
                <w:sz w:val="16"/>
                <w:szCs w:val="16"/>
                <w:u w:val="single"/>
              </w:rPr>
              <w:t>Sex</w:t>
            </w:r>
          </w:p>
          <w:p w14:paraId="673F5EE1" w14:textId="0527CCDC" w:rsidR="00323922" w:rsidRDefault="00323922" w:rsidP="00323922">
            <w:pPr>
              <w:rPr>
                <w:rFonts w:cstheme="minorHAnsi"/>
                <w:sz w:val="16"/>
                <w:szCs w:val="16"/>
              </w:rPr>
            </w:pPr>
            <w:r w:rsidRPr="00C44AD2">
              <w:rPr>
                <w:rFonts w:cstheme="minorHAnsi"/>
                <w:sz w:val="16"/>
                <w:szCs w:val="16"/>
              </w:rPr>
              <w:t>Female</w:t>
            </w:r>
          </w:p>
          <w:p w14:paraId="2854D97E" w14:textId="6B35B76B" w:rsidR="00BB3B7E" w:rsidRPr="00C44AD2" w:rsidRDefault="00BB3B7E" w:rsidP="00226F91">
            <w:pPr>
              <w:rPr>
                <w:rFonts w:cstheme="minorHAnsi"/>
                <w:sz w:val="16"/>
                <w:szCs w:val="16"/>
              </w:rPr>
            </w:pPr>
            <w:r w:rsidRPr="00C44AD2">
              <w:rPr>
                <w:rFonts w:cstheme="minorHAnsi"/>
                <w:sz w:val="16"/>
                <w:szCs w:val="16"/>
              </w:rPr>
              <w:t>Male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A287C28" w14:textId="77777777" w:rsidR="00BB3B7E" w:rsidRPr="00BE5D1F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2B5999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39 (18.0%)</w:t>
            </w:r>
          </w:p>
          <w:p w14:paraId="6F7E14FD" w14:textId="572A5625" w:rsidR="00323922" w:rsidRPr="00C44AD2" w:rsidRDefault="00323922" w:rsidP="00226F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14 (21.9%)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2F82F4F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46FCE03" w14:textId="77777777" w:rsidR="00323922" w:rsidRDefault="00323922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1.0 (referent)</w:t>
            </w:r>
          </w:p>
          <w:p w14:paraId="11C8A8C5" w14:textId="0CCD8615" w:rsidR="00BB3B7E" w:rsidRPr="00C44AD2" w:rsidRDefault="00BB3B7E" w:rsidP="00161E4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6D33">
              <w:rPr>
                <w:rFonts w:cstheme="minorHAnsi"/>
                <w:sz w:val="16"/>
                <w:szCs w:val="16"/>
              </w:rPr>
              <w:t>1.34 (0.62, 2.82)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59FF374D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E48528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  <w:p w14:paraId="30B6F7BA" w14:textId="0E27E199" w:rsidR="00323922" w:rsidRPr="00C44AD2" w:rsidRDefault="00323922" w:rsidP="00226F9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0.4</w:t>
            </w:r>
          </w:p>
        </w:tc>
        <w:tc>
          <w:tcPr>
            <w:tcW w:w="1614" w:type="dxa"/>
            <w:shd w:val="clear" w:color="auto" w:fill="F2F2F2" w:themeFill="background1" w:themeFillShade="F2"/>
          </w:tcPr>
          <w:p w14:paraId="764A5E74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1E46E9E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4AD2">
              <w:rPr>
                <w:rFonts w:cstheme="minorHAnsi"/>
                <w:sz w:val="16"/>
                <w:szCs w:val="16"/>
              </w:rPr>
              <w:t>29 (12.4%)</w:t>
            </w:r>
          </w:p>
          <w:p w14:paraId="5EFB466D" w14:textId="5590FD41" w:rsidR="00323922" w:rsidRPr="00C44AD2" w:rsidRDefault="00323922" w:rsidP="00226F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4AD2">
              <w:rPr>
                <w:rFonts w:cstheme="minorHAnsi"/>
                <w:sz w:val="16"/>
                <w:szCs w:val="16"/>
              </w:rPr>
              <w:t>8 (11.8%)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68C99E1C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08C9CD4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96733">
              <w:rPr>
                <w:rFonts w:cstheme="minorHAnsi"/>
                <w:sz w:val="16"/>
                <w:szCs w:val="16"/>
              </w:rPr>
              <w:t>1.0 (referent)</w:t>
            </w:r>
          </w:p>
          <w:p w14:paraId="7C6692D3" w14:textId="3619E267" w:rsidR="00323922" w:rsidRPr="00C44AD2" w:rsidRDefault="00323922" w:rsidP="00226F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0.90 (0.33, 2.28)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14:paraId="061BA09E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E28399D" w14:textId="77777777" w:rsidR="00323922" w:rsidRDefault="00323922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  <w:p w14:paraId="6D5C2FB8" w14:textId="7C2CBE67" w:rsidR="00BB3B7E" w:rsidRPr="00C44AD2" w:rsidRDefault="00BB3B7E" w:rsidP="00161E4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0.8</w:t>
            </w:r>
          </w:p>
        </w:tc>
      </w:tr>
      <w:tr w:rsidR="00BB3B7E" w:rsidRPr="00C44AD2" w14:paraId="7873FAED" w14:textId="77777777" w:rsidTr="008050A5">
        <w:tc>
          <w:tcPr>
            <w:tcW w:w="1935" w:type="dxa"/>
          </w:tcPr>
          <w:p w14:paraId="78E90C2D" w14:textId="77777777" w:rsidR="00BB3B7E" w:rsidRPr="00C44AD2" w:rsidRDefault="00BB3B7E" w:rsidP="008050A5">
            <w:pPr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 xml:space="preserve">Patient </w:t>
            </w:r>
            <w:r w:rsidRPr="00C44AD2">
              <w:rPr>
                <w:rFonts w:cstheme="minorHAnsi"/>
                <w:sz w:val="16"/>
                <w:szCs w:val="16"/>
                <w:u w:val="single"/>
              </w:rPr>
              <w:t>Smoking Status</w:t>
            </w:r>
          </w:p>
          <w:p w14:paraId="1F851349" w14:textId="77777777" w:rsidR="00BB3B7E" w:rsidRPr="00C44AD2" w:rsidRDefault="00BB3B7E" w:rsidP="008050A5">
            <w:pPr>
              <w:rPr>
                <w:rFonts w:cstheme="minorHAnsi"/>
                <w:sz w:val="16"/>
                <w:szCs w:val="16"/>
              </w:rPr>
            </w:pPr>
            <w:r w:rsidRPr="00C44AD2">
              <w:rPr>
                <w:rFonts w:cstheme="minorHAnsi"/>
                <w:sz w:val="16"/>
                <w:szCs w:val="16"/>
              </w:rPr>
              <w:t>Current</w:t>
            </w:r>
          </w:p>
          <w:p w14:paraId="4F419197" w14:textId="77777777" w:rsidR="00BB3B7E" w:rsidRPr="00C44AD2" w:rsidRDefault="00BB3B7E" w:rsidP="008050A5">
            <w:pPr>
              <w:rPr>
                <w:rFonts w:cstheme="minorHAnsi"/>
                <w:sz w:val="16"/>
                <w:szCs w:val="16"/>
              </w:rPr>
            </w:pPr>
            <w:r w:rsidRPr="00C44AD2">
              <w:rPr>
                <w:rFonts w:cstheme="minorHAnsi"/>
                <w:sz w:val="16"/>
                <w:szCs w:val="16"/>
              </w:rPr>
              <w:t>Former (“quit”)</w:t>
            </w:r>
          </w:p>
          <w:p w14:paraId="217B1EEE" w14:textId="77777777" w:rsidR="00BB3B7E" w:rsidRPr="00C44AD2" w:rsidRDefault="00BB3B7E" w:rsidP="008050A5">
            <w:pPr>
              <w:rPr>
                <w:rFonts w:cstheme="minorHAnsi"/>
                <w:sz w:val="16"/>
                <w:szCs w:val="16"/>
              </w:rPr>
            </w:pPr>
            <w:r w:rsidRPr="00C44AD2">
              <w:rPr>
                <w:rFonts w:cstheme="minorHAnsi"/>
                <w:sz w:val="16"/>
                <w:szCs w:val="16"/>
              </w:rPr>
              <w:t>Never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B5E5878" w14:textId="77777777" w:rsidR="00BB3B7E" w:rsidRPr="00BE5D1F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D74BC6D" w14:textId="77777777" w:rsidR="00BB3B7E" w:rsidRPr="00BE5D1F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5 (15.6%)</w:t>
            </w:r>
          </w:p>
          <w:p w14:paraId="426D6A5A" w14:textId="77777777" w:rsidR="00BB3B7E" w:rsidRPr="00BE5D1F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25 (23.8%)</w:t>
            </w:r>
          </w:p>
          <w:p w14:paraId="7A95E6D8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23 (16.0%)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3C5D8BD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818B6A2" w14:textId="77777777" w:rsidR="00BB3B7E" w:rsidRPr="00B56D33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6D33">
              <w:rPr>
                <w:rFonts w:cstheme="minorHAnsi"/>
                <w:sz w:val="16"/>
                <w:szCs w:val="16"/>
              </w:rPr>
              <w:t>1.</w:t>
            </w:r>
            <w:r>
              <w:rPr>
                <w:rFonts w:cstheme="minorHAnsi"/>
                <w:sz w:val="16"/>
                <w:szCs w:val="16"/>
              </w:rPr>
              <w:t xml:space="preserve">0 </w:t>
            </w:r>
            <w:r w:rsidRPr="00B56D33">
              <w:rPr>
                <w:rFonts w:cstheme="minorHAnsi"/>
                <w:sz w:val="16"/>
                <w:szCs w:val="16"/>
              </w:rPr>
              <w:t>(referent)</w:t>
            </w:r>
          </w:p>
          <w:p w14:paraId="272334E0" w14:textId="77777777" w:rsidR="00BB3B7E" w:rsidRDefault="00BB3B7E" w:rsidP="008050A5">
            <w:pPr>
              <w:jc w:val="center"/>
              <w:rPr>
                <w:sz w:val="16"/>
                <w:szCs w:val="16"/>
              </w:rPr>
            </w:pPr>
            <w:r w:rsidRPr="00B56D33">
              <w:rPr>
                <w:sz w:val="16"/>
                <w:szCs w:val="16"/>
              </w:rPr>
              <w:t>1.27 (0.42, 4.43)</w:t>
            </w:r>
          </w:p>
          <w:p w14:paraId="0CB04EEB" w14:textId="77777777" w:rsidR="00BB3B7E" w:rsidRPr="00B56D33" w:rsidRDefault="00BB3B7E" w:rsidP="008050A5">
            <w:pPr>
              <w:jc w:val="center"/>
              <w:rPr>
                <w:sz w:val="16"/>
                <w:szCs w:val="16"/>
              </w:rPr>
            </w:pPr>
            <w:r w:rsidRPr="00B56D33">
              <w:rPr>
                <w:sz w:val="16"/>
                <w:szCs w:val="16"/>
              </w:rPr>
              <w:t>0.93 (0.31, 3.22)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62D0432B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AADB27E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  <w:p w14:paraId="24A57EDE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0.7</w:t>
            </w:r>
          </w:p>
          <w:p w14:paraId="7C00BE1F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&gt;0.9</w:t>
            </w:r>
          </w:p>
        </w:tc>
        <w:tc>
          <w:tcPr>
            <w:tcW w:w="1614" w:type="dxa"/>
            <w:shd w:val="clear" w:color="auto" w:fill="F2F2F2" w:themeFill="background1" w:themeFillShade="F2"/>
          </w:tcPr>
          <w:p w14:paraId="438AA34C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8A77426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4AD2">
              <w:rPr>
                <w:rFonts w:cstheme="minorHAnsi"/>
                <w:sz w:val="16"/>
                <w:szCs w:val="16"/>
              </w:rPr>
              <w:t>4 (12.1%)</w:t>
            </w:r>
          </w:p>
          <w:p w14:paraId="0B1FB1F8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4AD2">
              <w:rPr>
                <w:rFonts w:cstheme="minorHAnsi"/>
                <w:sz w:val="16"/>
                <w:szCs w:val="16"/>
              </w:rPr>
              <w:t>14 (13.0%)</w:t>
            </w:r>
          </w:p>
          <w:p w14:paraId="59FB3A9A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4AD2">
              <w:rPr>
                <w:rFonts w:cstheme="minorHAnsi"/>
                <w:sz w:val="16"/>
                <w:szCs w:val="16"/>
              </w:rPr>
              <w:t>19 (11.8%)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1604190A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641481C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96733">
              <w:rPr>
                <w:rFonts w:cstheme="minorHAnsi"/>
                <w:sz w:val="16"/>
                <w:szCs w:val="16"/>
              </w:rPr>
              <w:t>1.0 (referent)</w:t>
            </w:r>
          </w:p>
          <w:p w14:paraId="01782BD9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0.63 (0.16, 2.77)</w:t>
            </w:r>
          </w:p>
          <w:p w14:paraId="7A36D6DB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0.77 (0.22, 3.28)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14:paraId="24DD8426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237D18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  <w:p w14:paraId="2982F303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0.5</w:t>
            </w:r>
          </w:p>
          <w:p w14:paraId="1FB18625" w14:textId="77777777" w:rsidR="00BB3B7E" w:rsidRPr="00C44A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0.7</w:t>
            </w:r>
          </w:p>
        </w:tc>
      </w:tr>
      <w:tr w:rsidR="00BB3B7E" w:rsidRPr="00C44AD2" w14:paraId="0D7457BE" w14:textId="77777777" w:rsidTr="008050A5">
        <w:tc>
          <w:tcPr>
            <w:tcW w:w="1935" w:type="dxa"/>
          </w:tcPr>
          <w:p w14:paraId="146E4CDD" w14:textId="77777777" w:rsidR="00BB3B7E" w:rsidRPr="00C656D2" w:rsidRDefault="00BB3B7E" w:rsidP="008050A5">
            <w:pPr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  <w:u w:val="single"/>
              </w:rPr>
              <w:t>AUA Risk Stratification</w:t>
            </w:r>
          </w:p>
          <w:p w14:paraId="66876A03" w14:textId="77777777" w:rsidR="00BB3B7E" w:rsidRPr="00C656D2" w:rsidRDefault="00BB3B7E" w:rsidP="008050A5">
            <w:pPr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High Risk</w:t>
            </w:r>
          </w:p>
          <w:p w14:paraId="73FAE9FA" w14:textId="77777777" w:rsidR="00BB3B7E" w:rsidRPr="00C76C53" w:rsidRDefault="00BB3B7E" w:rsidP="008050A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C76C53">
              <w:rPr>
                <w:rFonts w:cstheme="minorHAnsi"/>
                <w:sz w:val="16"/>
                <w:szCs w:val="16"/>
              </w:rPr>
              <w:t>Intermediate Risk</w:t>
            </w:r>
          </w:p>
          <w:p w14:paraId="7BEF0371" w14:textId="77777777" w:rsidR="00BB3B7E" w:rsidRPr="00C656D2" w:rsidRDefault="00BB3B7E" w:rsidP="008050A5">
            <w:pPr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Low Risk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B640E59" w14:textId="77777777" w:rsidR="00BB3B7E" w:rsidRPr="00BE5D1F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8872F64" w14:textId="77777777" w:rsidR="00BB3B7E" w:rsidRPr="00BE5D1F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45 (24.9%)</w:t>
            </w:r>
          </w:p>
          <w:p w14:paraId="2531FEF9" w14:textId="77777777" w:rsidR="00BB3B7E" w:rsidRPr="00BE5D1F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11 (11.0%)</w:t>
            </w:r>
          </w:p>
          <w:p w14:paraId="0A0F62AA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B48BCD2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0808C73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6D33">
              <w:rPr>
                <w:rFonts w:cstheme="minorHAnsi"/>
                <w:sz w:val="16"/>
                <w:szCs w:val="16"/>
              </w:rPr>
              <w:t>2.39 (0.84, 7.00)</w:t>
            </w:r>
          </w:p>
          <w:p w14:paraId="5E98C82E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1.0 (referent)</w:t>
            </w:r>
          </w:p>
          <w:p w14:paraId="26447397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2B1335DC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B05EFC6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0.10</w:t>
            </w:r>
          </w:p>
          <w:p w14:paraId="4DCC30E8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  <w:p w14:paraId="2D7D140B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614" w:type="dxa"/>
            <w:shd w:val="clear" w:color="auto" w:fill="F2F2F2" w:themeFill="background1" w:themeFillShade="F2"/>
          </w:tcPr>
          <w:p w14:paraId="3276A2B8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C4D3394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26 (14.4%)</w:t>
            </w:r>
          </w:p>
          <w:p w14:paraId="08C07A3A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6 (6.0%)</w:t>
            </w:r>
          </w:p>
          <w:p w14:paraId="5B1DC528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5 (23.8%)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20217151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E04E57A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0.33 (0.05, 2.05)</w:t>
            </w:r>
          </w:p>
          <w:p w14:paraId="5CE443DF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0.09 (0.02, 0.46)</w:t>
            </w:r>
          </w:p>
          <w:p w14:paraId="3C0CB7F3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1.0 (referent)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14:paraId="4EF9BB5F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D95FA09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0.2</w:t>
            </w:r>
          </w:p>
          <w:p w14:paraId="5DA612E5" w14:textId="77777777" w:rsidR="00BB3B7E" w:rsidRPr="00C656D2" w:rsidRDefault="00BB3B7E" w:rsidP="008050A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56D2">
              <w:rPr>
                <w:rFonts w:cstheme="minorHAnsi"/>
                <w:b/>
                <w:bCs/>
                <w:sz w:val="16"/>
                <w:szCs w:val="16"/>
              </w:rPr>
              <w:t>0.003</w:t>
            </w:r>
          </w:p>
          <w:p w14:paraId="472FBD0C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B3B7E" w:rsidRPr="00C44AD2" w14:paraId="7276D713" w14:textId="77777777" w:rsidTr="008050A5">
        <w:tc>
          <w:tcPr>
            <w:tcW w:w="1935" w:type="dxa"/>
          </w:tcPr>
          <w:p w14:paraId="4356DA75" w14:textId="77777777" w:rsidR="00BB3B7E" w:rsidRPr="00C656D2" w:rsidRDefault="00BB3B7E" w:rsidP="008050A5">
            <w:pPr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 xml:space="preserve">Provider </w:t>
            </w:r>
            <w:r w:rsidRPr="00C656D2">
              <w:rPr>
                <w:rFonts w:cstheme="minorHAnsi"/>
                <w:sz w:val="16"/>
                <w:szCs w:val="16"/>
                <w:u w:val="single"/>
              </w:rPr>
              <w:t>Specialization</w:t>
            </w:r>
          </w:p>
          <w:p w14:paraId="76078A73" w14:textId="77777777" w:rsidR="00BB3B7E" w:rsidRPr="00C656D2" w:rsidRDefault="00BB3B7E" w:rsidP="008050A5">
            <w:pPr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Primary Care</w:t>
            </w:r>
          </w:p>
          <w:p w14:paraId="1A5756B7" w14:textId="77777777" w:rsidR="00BB3B7E" w:rsidRPr="00C76C53" w:rsidRDefault="00BB3B7E" w:rsidP="008050A5">
            <w:pPr>
              <w:rPr>
                <w:rFonts w:cstheme="minorHAnsi"/>
                <w:sz w:val="16"/>
                <w:szCs w:val="16"/>
              </w:rPr>
            </w:pPr>
            <w:r w:rsidRPr="00C76C53">
              <w:rPr>
                <w:rFonts w:cstheme="minorHAnsi"/>
                <w:sz w:val="16"/>
                <w:szCs w:val="16"/>
              </w:rPr>
              <w:t>Subspecialist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3A6648D" w14:textId="77777777" w:rsidR="00BB3B7E" w:rsidRPr="00BE5D1F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16C464C" w14:textId="77777777" w:rsidR="00BB3B7E" w:rsidRPr="00BE5D1F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25 (11.8%)</w:t>
            </w:r>
          </w:p>
          <w:p w14:paraId="71D1999D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28 (40.6%)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0FF0B3B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35E9F31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1.0 (referent)</w:t>
            </w:r>
          </w:p>
          <w:p w14:paraId="000DDC98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54761">
              <w:rPr>
                <w:rFonts w:cstheme="minorHAnsi"/>
                <w:sz w:val="16"/>
                <w:szCs w:val="16"/>
              </w:rPr>
              <w:t>4.92 (2.46, 10.0)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2ED452C4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277EEBD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  <w:p w14:paraId="6E0E9F5A" w14:textId="77777777" w:rsidR="00BB3B7E" w:rsidRPr="00254761" w:rsidRDefault="00BB3B7E" w:rsidP="008050A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4761">
              <w:rPr>
                <w:rFonts w:cstheme="minorHAnsi"/>
                <w:b/>
                <w:bCs/>
                <w:sz w:val="16"/>
                <w:szCs w:val="16"/>
              </w:rPr>
              <w:t>&lt;0.001</w:t>
            </w:r>
          </w:p>
        </w:tc>
        <w:tc>
          <w:tcPr>
            <w:tcW w:w="1614" w:type="dxa"/>
            <w:shd w:val="clear" w:color="auto" w:fill="F2F2F2" w:themeFill="background1" w:themeFillShade="F2"/>
          </w:tcPr>
          <w:p w14:paraId="42041F9B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33D43F8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12 (5.1%)</w:t>
            </w:r>
          </w:p>
          <w:p w14:paraId="50653F95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25 (36.8%)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574523B3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2776B70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1.0 (referent)</w:t>
            </w:r>
          </w:p>
          <w:p w14:paraId="0A616043" w14:textId="77777777" w:rsidR="00BB3B7E" w:rsidRPr="00C656D2" w:rsidRDefault="00BB3B7E" w:rsidP="008050A5">
            <w:pPr>
              <w:jc w:val="center"/>
              <w:rPr>
                <w:sz w:val="16"/>
                <w:szCs w:val="16"/>
              </w:rPr>
            </w:pPr>
            <w:r w:rsidRPr="00C656D2">
              <w:rPr>
                <w:sz w:val="16"/>
                <w:szCs w:val="16"/>
              </w:rPr>
              <w:t>15.5 (6.35, 41.8)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14:paraId="54B6A322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D9D4369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-</w:t>
            </w:r>
          </w:p>
          <w:p w14:paraId="15302136" w14:textId="77777777" w:rsidR="00BB3B7E" w:rsidRPr="00C656D2" w:rsidRDefault="00BB3B7E" w:rsidP="008050A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56D2">
              <w:rPr>
                <w:rFonts w:cstheme="minorHAnsi"/>
                <w:b/>
                <w:bCs/>
                <w:sz w:val="16"/>
                <w:szCs w:val="16"/>
              </w:rPr>
              <w:t>&lt;0.001</w:t>
            </w:r>
          </w:p>
        </w:tc>
      </w:tr>
      <w:tr w:rsidR="00BB3B7E" w:rsidRPr="00C44AD2" w14:paraId="04BBD539" w14:textId="77777777" w:rsidTr="008050A5">
        <w:trPr>
          <w:trHeight w:val="791"/>
        </w:trPr>
        <w:tc>
          <w:tcPr>
            <w:tcW w:w="1935" w:type="dxa"/>
          </w:tcPr>
          <w:p w14:paraId="5425F886" w14:textId="77777777" w:rsidR="00BB3B7E" w:rsidRPr="00C656D2" w:rsidRDefault="00BB3B7E" w:rsidP="008050A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C656D2">
              <w:rPr>
                <w:rFonts w:cstheme="minorHAnsi"/>
                <w:sz w:val="16"/>
                <w:szCs w:val="16"/>
                <w:u w:val="single"/>
              </w:rPr>
              <w:t>Provider Type</w:t>
            </w:r>
          </w:p>
          <w:p w14:paraId="4FBC1A00" w14:textId="77777777" w:rsidR="00BB3B7E" w:rsidRPr="00C656D2" w:rsidRDefault="00BB3B7E" w:rsidP="008050A5">
            <w:pPr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Physician (Attending)</w:t>
            </w:r>
          </w:p>
          <w:p w14:paraId="7E3E4C5C" w14:textId="77777777" w:rsidR="00BB3B7E" w:rsidRPr="00C656D2" w:rsidRDefault="00BB3B7E" w:rsidP="008050A5">
            <w:pPr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Adv. Practice Provider</w:t>
            </w:r>
          </w:p>
          <w:p w14:paraId="370467DF" w14:textId="77777777" w:rsidR="00BB3B7E" w:rsidRPr="00C656D2" w:rsidRDefault="00BB3B7E" w:rsidP="008050A5">
            <w:pPr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Trainee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F11B8FE" w14:textId="77777777" w:rsidR="00BB3B7E" w:rsidRPr="00BE5D1F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5F2C017" w14:textId="77777777" w:rsidR="00BB3B7E" w:rsidRPr="00BE5D1F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22 (19.6%)</w:t>
            </w:r>
          </w:p>
          <w:p w14:paraId="6CC007B2" w14:textId="77777777" w:rsidR="00BB3B7E" w:rsidRPr="00BE5D1F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5D1F">
              <w:rPr>
                <w:rFonts w:cstheme="minorHAnsi"/>
                <w:sz w:val="16"/>
                <w:szCs w:val="16"/>
              </w:rPr>
              <w:t>26 (17.8%)</w:t>
            </w:r>
          </w:p>
          <w:p w14:paraId="1DF43399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79C7">
              <w:rPr>
                <w:rFonts w:cstheme="minorHAnsi"/>
                <w:sz w:val="16"/>
                <w:szCs w:val="16"/>
              </w:rPr>
              <w:t>5 (21.7%)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C6C38D8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ECD7C28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1.0 (referent)</w:t>
            </w:r>
          </w:p>
          <w:p w14:paraId="4C20BB29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6C53">
              <w:rPr>
                <w:rFonts w:cstheme="minorHAnsi"/>
                <w:sz w:val="16"/>
                <w:szCs w:val="16"/>
              </w:rPr>
              <w:t>1.41 (0.69, 2.96)</w:t>
            </w:r>
          </w:p>
          <w:p w14:paraId="1EB8E951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6C53">
              <w:rPr>
                <w:rFonts w:cstheme="minorHAnsi"/>
                <w:sz w:val="16"/>
                <w:szCs w:val="16"/>
              </w:rPr>
              <w:t>1.55 (0.44, 4.94)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36DB7E9A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D9499F0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  <w:p w14:paraId="68E2444E" w14:textId="77777777" w:rsidR="00BB3B7E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0.3</w:t>
            </w:r>
          </w:p>
          <w:p w14:paraId="4B636669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0.5</w:t>
            </w:r>
          </w:p>
        </w:tc>
        <w:tc>
          <w:tcPr>
            <w:tcW w:w="1614" w:type="dxa"/>
            <w:shd w:val="clear" w:color="auto" w:fill="F2F2F2" w:themeFill="background1" w:themeFillShade="F2"/>
          </w:tcPr>
          <w:p w14:paraId="3F5CB092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EEB67D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14 (12.1%)</w:t>
            </w:r>
          </w:p>
          <w:p w14:paraId="1DDBD75E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20 (12.6%)</w:t>
            </w:r>
          </w:p>
          <w:p w14:paraId="15E1F197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3 (11.1%)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14:paraId="17FDE96D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2F0BD96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1.0 (referent)</w:t>
            </w:r>
          </w:p>
          <w:p w14:paraId="68A5E5CD" w14:textId="77777777" w:rsidR="00BB3B7E" w:rsidRPr="00C656D2" w:rsidRDefault="00BB3B7E" w:rsidP="008050A5">
            <w:pPr>
              <w:jc w:val="center"/>
              <w:rPr>
                <w:sz w:val="16"/>
                <w:szCs w:val="16"/>
              </w:rPr>
            </w:pPr>
            <w:r w:rsidRPr="00C656D2">
              <w:rPr>
                <w:sz w:val="16"/>
                <w:szCs w:val="16"/>
              </w:rPr>
              <w:t>2.05 (0.84, 5.31)</w:t>
            </w:r>
          </w:p>
          <w:p w14:paraId="3F6DE029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1.17 (0.22, 4.91)</w:t>
            </w:r>
          </w:p>
        </w:tc>
        <w:tc>
          <w:tcPr>
            <w:tcW w:w="791" w:type="dxa"/>
            <w:shd w:val="clear" w:color="auto" w:fill="F2F2F2" w:themeFill="background1" w:themeFillShade="F2"/>
          </w:tcPr>
          <w:p w14:paraId="753D6AF2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03CAEE3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-</w:t>
            </w:r>
          </w:p>
          <w:p w14:paraId="430E26BD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0.12</w:t>
            </w:r>
          </w:p>
          <w:p w14:paraId="10F0E632" w14:textId="77777777" w:rsidR="00BB3B7E" w:rsidRPr="00C656D2" w:rsidRDefault="00BB3B7E" w:rsidP="008050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56D2">
              <w:rPr>
                <w:rFonts w:cstheme="minorHAnsi"/>
                <w:sz w:val="16"/>
                <w:szCs w:val="16"/>
              </w:rPr>
              <w:t>0.8</w:t>
            </w:r>
          </w:p>
        </w:tc>
      </w:tr>
    </w:tbl>
    <w:p w14:paraId="60234FE2" w14:textId="77777777" w:rsidR="00AF1264" w:rsidRDefault="00AF1264"/>
    <w:sectPr w:rsidR="00AF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7E"/>
    <w:rsid w:val="000300B7"/>
    <w:rsid w:val="000655A9"/>
    <w:rsid w:val="00074C0C"/>
    <w:rsid w:val="00161E48"/>
    <w:rsid w:val="00187095"/>
    <w:rsid w:val="0019618A"/>
    <w:rsid w:val="00226F91"/>
    <w:rsid w:val="0025059B"/>
    <w:rsid w:val="00273981"/>
    <w:rsid w:val="00275ACA"/>
    <w:rsid w:val="00290DD7"/>
    <w:rsid w:val="00323922"/>
    <w:rsid w:val="00362AE3"/>
    <w:rsid w:val="00373303"/>
    <w:rsid w:val="003A5F42"/>
    <w:rsid w:val="003B39F6"/>
    <w:rsid w:val="003C7E90"/>
    <w:rsid w:val="003E7816"/>
    <w:rsid w:val="00434176"/>
    <w:rsid w:val="004B326F"/>
    <w:rsid w:val="004B3541"/>
    <w:rsid w:val="005B6262"/>
    <w:rsid w:val="00625C17"/>
    <w:rsid w:val="00650743"/>
    <w:rsid w:val="006A3F9E"/>
    <w:rsid w:val="00721C10"/>
    <w:rsid w:val="007730E6"/>
    <w:rsid w:val="007F1F90"/>
    <w:rsid w:val="00863B48"/>
    <w:rsid w:val="0087057E"/>
    <w:rsid w:val="00895D96"/>
    <w:rsid w:val="008E5CE3"/>
    <w:rsid w:val="00984728"/>
    <w:rsid w:val="009A5CFD"/>
    <w:rsid w:val="009F12AD"/>
    <w:rsid w:val="00A51620"/>
    <w:rsid w:val="00A51BDF"/>
    <w:rsid w:val="00A66922"/>
    <w:rsid w:val="00AF048B"/>
    <w:rsid w:val="00AF1264"/>
    <w:rsid w:val="00B27F6A"/>
    <w:rsid w:val="00B9565C"/>
    <w:rsid w:val="00BB3B7E"/>
    <w:rsid w:val="00C70014"/>
    <w:rsid w:val="00CB487A"/>
    <w:rsid w:val="00CD027B"/>
    <w:rsid w:val="00D05CB1"/>
    <w:rsid w:val="00D54212"/>
    <w:rsid w:val="00D7137F"/>
    <w:rsid w:val="00E166E1"/>
    <w:rsid w:val="00E361EA"/>
    <w:rsid w:val="00FD521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B495"/>
  <w15:chartTrackingRefBased/>
  <w15:docId w15:val="{6CE3D4FA-A4BC-4ED2-A0E5-FBAE972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B7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3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B7E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BD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5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M. Wadensweiler</dc:creator>
  <cp:keywords/>
  <dc:description/>
  <cp:lastModifiedBy>Paul M. Wadensweiler</cp:lastModifiedBy>
  <cp:revision>3</cp:revision>
  <dcterms:created xsi:type="dcterms:W3CDTF">2024-04-11T17:03:00Z</dcterms:created>
  <dcterms:modified xsi:type="dcterms:W3CDTF">2024-04-11T17:15:00Z</dcterms:modified>
</cp:coreProperties>
</file>