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44" w:type="dxa"/>
        <w:tblCellMar>
          <w:left w:w="0" w:type="dxa"/>
          <w:right w:w="0" w:type="dxa"/>
        </w:tblCellMar>
        <w:tblLook w:val="04A0"/>
      </w:tblPr>
      <w:tblGrid>
        <w:gridCol w:w="3440"/>
        <w:gridCol w:w="3404"/>
      </w:tblGrid>
      <w:tr w:rsidR="00117A11" w:rsidRPr="00D64DED" w:rsidTr="007A307B">
        <w:trPr>
          <w:trHeight w:val="461"/>
        </w:trPr>
        <w:tc>
          <w:tcPr>
            <w:tcW w:w="68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Table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1. </w:t>
            </w:r>
            <w:r w:rsidRPr="00D64DED">
              <w:rPr>
                <w:b/>
                <w:bCs/>
                <w:sz w:val="16"/>
                <w:szCs w:val="16"/>
              </w:rPr>
              <w:t>PATIENTS’ CHARACTERISTICS</w:t>
            </w:r>
          </w:p>
        </w:tc>
      </w:tr>
      <w:tr w:rsidR="00117A11" w:rsidRPr="00D64DED" w:rsidTr="007A307B">
        <w:trPr>
          <w:trHeight w:val="380"/>
        </w:trPr>
        <w:tc>
          <w:tcPr>
            <w:tcW w:w="684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b/>
                <w:bCs/>
                <w:sz w:val="16"/>
                <w:szCs w:val="16"/>
              </w:rPr>
              <w:t>SEX</w:t>
            </w:r>
          </w:p>
        </w:tc>
      </w:tr>
      <w:tr w:rsidR="00117A11" w:rsidRPr="00D64DED" w:rsidTr="007A307B">
        <w:trPr>
          <w:trHeight w:val="38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117A11" w:rsidRPr="00D64DED" w:rsidRDefault="00117A11" w:rsidP="007A307B">
            <w:pPr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MALE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43 (43.4)</w:t>
            </w:r>
          </w:p>
        </w:tc>
      </w:tr>
      <w:tr w:rsidR="00117A11" w:rsidRPr="00D64DED" w:rsidTr="007A307B">
        <w:trPr>
          <w:trHeight w:val="38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117A11" w:rsidRPr="00D64DED" w:rsidRDefault="00117A11" w:rsidP="007A307B">
            <w:pPr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FEMALE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56 (56.6)</w:t>
            </w:r>
          </w:p>
        </w:tc>
      </w:tr>
      <w:tr w:rsidR="00117A11" w:rsidRPr="00D64DED" w:rsidTr="007A307B">
        <w:trPr>
          <w:trHeight w:val="380"/>
        </w:trPr>
        <w:tc>
          <w:tcPr>
            <w:tcW w:w="6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b/>
                <w:bCs/>
                <w:sz w:val="16"/>
                <w:szCs w:val="16"/>
              </w:rPr>
              <w:t>AGE AT TREATMENT</w:t>
            </w:r>
          </w:p>
        </w:tc>
      </w:tr>
      <w:tr w:rsidR="00117A11" w:rsidRPr="00D64DED" w:rsidTr="007A307B">
        <w:trPr>
          <w:trHeight w:val="38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117A11" w:rsidRPr="00D64DED" w:rsidRDefault="00117A11" w:rsidP="007A307B">
            <w:pPr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MEDIAN (RANGE)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64 (26-83)</w:t>
            </w:r>
          </w:p>
        </w:tc>
      </w:tr>
      <w:tr w:rsidR="00117A11" w:rsidRPr="00D64DED" w:rsidTr="007A307B">
        <w:trPr>
          <w:trHeight w:val="461"/>
        </w:trPr>
        <w:tc>
          <w:tcPr>
            <w:tcW w:w="6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054778">
              <w:rPr>
                <w:b/>
                <w:sz w:val="16"/>
                <w:szCs w:val="16"/>
              </w:rPr>
              <w:t>METASTATIC ONSET</w:t>
            </w:r>
          </w:p>
        </w:tc>
      </w:tr>
      <w:tr w:rsidR="00117A11" w:rsidRPr="00D64DED" w:rsidTr="007A307B">
        <w:trPr>
          <w:trHeight w:val="38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117A11" w:rsidRPr="00D64DED" w:rsidRDefault="00117A11" w:rsidP="007A307B">
            <w:pPr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METACHRONOUS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66 (66.6)</w:t>
            </w:r>
          </w:p>
        </w:tc>
      </w:tr>
      <w:tr w:rsidR="00117A11" w:rsidRPr="00D64DED" w:rsidTr="007A307B">
        <w:trPr>
          <w:trHeight w:val="461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117A11" w:rsidRPr="00D64DED" w:rsidRDefault="00117A11" w:rsidP="007A307B">
            <w:pPr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SYNCHRONOUS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</w:p>
        </w:tc>
      </w:tr>
      <w:tr w:rsidR="00117A11" w:rsidRPr="00D64DED" w:rsidTr="007A307B">
        <w:trPr>
          <w:trHeight w:val="342"/>
        </w:trPr>
        <w:tc>
          <w:tcPr>
            <w:tcW w:w="6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6" w:type="dxa"/>
              <w:bottom w:w="0" w:type="dxa"/>
              <w:right w:w="14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b/>
                <w:bCs/>
                <w:sz w:val="16"/>
                <w:szCs w:val="16"/>
              </w:rPr>
              <w:t>HISTOTYPE</w:t>
            </w:r>
          </w:p>
        </w:tc>
      </w:tr>
      <w:tr w:rsidR="00117A11" w:rsidRPr="00D64DED" w:rsidTr="007A307B">
        <w:trPr>
          <w:trHeight w:val="34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6" w:type="dxa"/>
              <w:bottom w:w="0" w:type="dxa"/>
              <w:right w:w="14" w:type="dxa"/>
            </w:tcMar>
            <w:vAlign w:val="center"/>
            <w:hideMark/>
          </w:tcPr>
          <w:p w:rsidR="00117A11" w:rsidRPr="00D64DED" w:rsidRDefault="00117A11" w:rsidP="007A307B">
            <w:pPr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LEIOMYOSARCOMA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34 (34.4)</w:t>
            </w:r>
          </w:p>
        </w:tc>
      </w:tr>
      <w:tr w:rsidR="00117A11" w:rsidRPr="00D64DED" w:rsidTr="007A307B">
        <w:trPr>
          <w:trHeight w:val="371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7A11" w:rsidRPr="00D64DED" w:rsidRDefault="00117A11" w:rsidP="007A307B">
            <w:pPr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LEIOMYOSARCOMA NAS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17</w:t>
            </w:r>
          </w:p>
        </w:tc>
      </w:tr>
      <w:tr w:rsidR="00117A11" w:rsidRPr="00D64DED" w:rsidTr="007A307B">
        <w:trPr>
          <w:trHeight w:val="371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7A11" w:rsidRPr="00D64DED" w:rsidRDefault="00117A11" w:rsidP="007A307B">
            <w:pPr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UTERINE LEIOMYOSARCOMA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17</w:t>
            </w:r>
          </w:p>
        </w:tc>
      </w:tr>
      <w:tr w:rsidR="00117A11" w:rsidRPr="00D64DED" w:rsidTr="007A307B">
        <w:trPr>
          <w:trHeight w:val="34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6" w:type="dxa"/>
              <w:bottom w:w="0" w:type="dxa"/>
              <w:right w:w="14" w:type="dxa"/>
            </w:tcMar>
            <w:vAlign w:val="center"/>
            <w:hideMark/>
          </w:tcPr>
          <w:p w:rsidR="00117A11" w:rsidRPr="00D64DED" w:rsidRDefault="00117A11" w:rsidP="007A307B">
            <w:pPr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LIPOSARCOMA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27 (27.3)</w:t>
            </w:r>
          </w:p>
        </w:tc>
      </w:tr>
      <w:tr w:rsidR="00117A11" w:rsidRPr="00D64DED" w:rsidTr="007A307B">
        <w:trPr>
          <w:trHeight w:val="371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6" w:type="dxa"/>
              <w:bottom w:w="0" w:type="dxa"/>
              <w:right w:w="14" w:type="dxa"/>
            </w:tcMar>
            <w:vAlign w:val="center"/>
            <w:hideMark/>
          </w:tcPr>
          <w:p w:rsidR="00117A11" w:rsidRPr="00D64DED" w:rsidRDefault="00117A11" w:rsidP="007A307B">
            <w:pPr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WELL DIFFERENTIATED LIPOSARCOMA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7</w:t>
            </w:r>
          </w:p>
        </w:tc>
      </w:tr>
      <w:tr w:rsidR="00117A11" w:rsidRPr="00D64DED" w:rsidTr="007A307B">
        <w:trPr>
          <w:trHeight w:val="371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6" w:type="dxa"/>
              <w:bottom w:w="0" w:type="dxa"/>
              <w:right w:w="14" w:type="dxa"/>
            </w:tcMar>
            <w:vAlign w:val="center"/>
            <w:hideMark/>
          </w:tcPr>
          <w:p w:rsidR="00117A11" w:rsidRPr="00D64DED" w:rsidRDefault="00117A11" w:rsidP="007A307B">
            <w:pPr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DE DIFFERENTIATED LIPOSARCOMA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14</w:t>
            </w:r>
          </w:p>
        </w:tc>
      </w:tr>
      <w:tr w:rsidR="00117A11" w:rsidRPr="00D64DED" w:rsidTr="007A307B">
        <w:trPr>
          <w:trHeight w:val="371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7A11" w:rsidRPr="00D64DED" w:rsidRDefault="00117A11" w:rsidP="007A307B">
            <w:pPr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MYXOID LIPOSARCOMA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2</w:t>
            </w:r>
          </w:p>
        </w:tc>
      </w:tr>
      <w:tr w:rsidR="00117A11" w:rsidRPr="00D64DED" w:rsidTr="007A307B">
        <w:trPr>
          <w:trHeight w:val="371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7A11" w:rsidRPr="00D64DED" w:rsidRDefault="00117A11" w:rsidP="007A307B">
            <w:pPr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PLEOMORPHIC LIPOSARCOMA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4</w:t>
            </w:r>
          </w:p>
        </w:tc>
      </w:tr>
      <w:tr w:rsidR="00117A11" w:rsidRPr="00D64DED" w:rsidTr="007A307B">
        <w:trPr>
          <w:trHeight w:val="34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6" w:type="dxa"/>
              <w:bottom w:w="0" w:type="dxa"/>
              <w:right w:w="14" w:type="dxa"/>
            </w:tcMar>
            <w:vAlign w:val="center"/>
            <w:hideMark/>
          </w:tcPr>
          <w:p w:rsidR="00117A11" w:rsidRPr="00D64DED" w:rsidRDefault="00117A11" w:rsidP="007A307B">
            <w:pPr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OTHERS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38 (38.3)</w:t>
            </w:r>
          </w:p>
        </w:tc>
      </w:tr>
      <w:tr w:rsidR="00117A11" w:rsidRPr="00D64DED" w:rsidTr="007A307B">
        <w:trPr>
          <w:trHeight w:val="371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7A11" w:rsidRPr="00D64DED" w:rsidRDefault="00117A11" w:rsidP="007A307B">
            <w:pPr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ANGIOSARCOMA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7</w:t>
            </w:r>
          </w:p>
        </w:tc>
      </w:tr>
      <w:tr w:rsidR="00117A11" w:rsidRPr="00D64DED" w:rsidTr="007A307B">
        <w:trPr>
          <w:trHeight w:val="371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7A11" w:rsidRPr="00D64DED" w:rsidRDefault="00117A11" w:rsidP="007A307B">
            <w:pPr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DSRC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2</w:t>
            </w:r>
          </w:p>
        </w:tc>
      </w:tr>
      <w:tr w:rsidR="00117A11" w:rsidRPr="00D64DED" w:rsidTr="007A307B">
        <w:trPr>
          <w:trHeight w:val="371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7A11" w:rsidRPr="00D64DED" w:rsidRDefault="00117A11" w:rsidP="007A307B">
            <w:pPr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FIBROSARCOMA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2</w:t>
            </w:r>
          </w:p>
        </w:tc>
      </w:tr>
      <w:tr w:rsidR="00117A11" w:rsidRPr="00D64DED" w:rsidTr="007A307B">
        <w:trPr>
          <w:trHeight w:val="371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7A11" w:rsidRPr="00D64DED" w:rsidRDefault="00117A11" w:rsidP="007A307B">
            <w:pPr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MYXOFIBROSARCOMA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4</w:t>
            </w:r>
          </w:p>
        </w:tc>
      </w:tr>
      <w:tr w:rsidR="00117A11" w:rsidRPr="00D64DED" w:rsidTr="007A307B">
        <w:trPr>
          <w:trHeight w:val="371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7A11" w:rsidRPr="00D64DED" w:rsidRDefault="00117A11" w:rsidP="007A307B">
            <w:pPr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MPNST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1</w:t>
            </w:r>
          </w:p>
        </w:tc>
      </w:tr>
      <w:tr w:rsidR="00117A11" w:rsidRPr="00D64DED" w:rsidTr="007A307B">
        <w:trPr>
          <w:trHeight w:val="371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7A11" w:rsidRPr="00D64DED" w:rsidRDefault="00117A11" w:rsidP="007A307B">
            <w:pPr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RHABDOMYOSARCOMA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1</w:t>
            </w:r>
          </w:p>
        </w:tc>
      </w:tr>
      <w:tr w:rsidR="00117A11" w:rsidRPr="00D64DED" w:rsidTr="007A307B">
        <w:trPr>
          <w:trHeight w:val="371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7A11" w:rsidRPr="00D64DED" w:rsidRDefault="00117A11" w:rsidP="007A307B">
            <w:pPr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ALVEOLAR SARCOMA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1</w:t>
            </w:r>
          </w:p>
        </w:tc>
      </w:tr>
      <w:tr w:rsidR="00117A11" w:rsidRPr="00D64DED" w:rsidTr="007A307B">
        <w:trPr>
          <w:trHeight w:val="371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7A11" w:rsidRPr="00D64DED" w:rsidRDefault="00117A11" w:rsidP="007A307B">
            <w:pPr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EPITHELIOID SARCOMA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1</w:t>
            </w:r>
          </w:p>
        </w:tc>
      </w:tr>
      <w:tr w:rsidR="00117A11" w:rsidRPr="00D64DED" w:rsidTr="007A307B">
        <w:trPr>
          <w:trHeight w:val="371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7A11" w:rsidRPr="00D64DED" w:rsidRDefault="00117A11" w:rsidP="007A307B">
            <w:pPr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SYNOVIAL SARCOMA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4</w:t>
            </w:r>
          </w:p>
        </w:tc>
      </w:tr>
      <w:tr w:rsidR="00117A11" w:rsidRPr="00D64DED" w:rsidTr="007A307B">
        <w:trPr>
          <w:trHeight w:val="371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7A11" w:rsidRPr="00D64DED" w:rsidRDefault="00117A11" w:rsidP="007A307B">
            <w:pPr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HIGH GRADE SES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1</w:t>
            </w:r>
          </w:p>
        </w:tc>
      </w:tr>
      <w:tr w:rsidR="00117A11" w:rsidRPr="00D64DED" w:rsidTr="007A307B">
        <w:trPr>
          <w:trHeight w:val="371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7A11" w:rsidRPr="00D64DED" w:rsidRDefault="00117A11" w:rsidP="007A307B">
            <w:pPr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SFT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4</w:t>
            </w:r>
          </w:p>
        </w:tc>
      </w:tr>
      <w:tr w:rsidR="00117A11" w:rsidRPr="00D64DED" w:rsidTr="007A307B">
        <w:trPr>
          <w:trHeight w:val="371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7A11" w:rsidRPr="00D64DED" w:rsidRDefault="00117A11" w:rsidP="007A307B">
            <w:pPr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UPS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10</w:t>
            </w:r>
          </w:p>
        </w:tc>
      </w:tr>
      <w:tr w:rsidR="00117A11" w:rsidRPr="00D64DED" w:rsidTr="007A307B">
        <w:trPr>
          <w:trHeight w:val="342"/>
        </w:trPr>
        <w:tc>
          <w:tcPr>
            <w:tcW w:w="6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6" w:type="dxa"/>
              <w:bottom w:w="0" w:type="dxa"/>
              <w:right w:w="14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b/>
                <w:bCs/>
                <w:sz w:val="16"/>
                <w:szCs w:val="16"/>
              </w:rPr>
              <w:lastRenderedPageBreak/>
              <w:t>TUMOR BURDEN</w:t>
            </w:r>
          </w:p>
        </w:tc>
      </w:tr>
      <w:tr w:rsidR="00117A11" w:rsidRPr="00D64DED" w:rsidTr="007A307B">
        <w:trPr>
          <w:trHeight w:val="34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6" w:type="dxa"/>
              <w:bottom w:w="0" w:type="dxa"/>
              <w:right w:w="14" w:type="dxa"/>
            </w:tcMar>
            <w:vAlign w:val="center"/>
            <w:hideMark/>
          </w:tcPr>
          <w:p w:rsidR="00117A11" w:rsidRPr="00D64DED" w:rsidRDefault="00117A11" w:rsidP="007A307B">
            <w:pPr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SINGLE METASTASIS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1 (1.0)</w:t>
            </w:r>
          </w:p>
        </w:tc>
      </w:tr>
      <w:tr w:rsidR="00117A11" w:rsidRPr="00D64DED" w:rsidTr="007A307B">
        <w:trPr>
          <w:trHeight w:val="34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6" w:type="dxa"/>
              <w:bottom w:w="0" w:type="dxa"/>
              <w:right w:w="14" w:type="dxa"/>
            </w:tcMar>
            <w:vAlign w:val="center"/>
            <w:hideMark/>
          </w:tcPr>
          <w:p w:rsidR="00117A11" w:rsidRPr="00D64DED" w:rsidRDefault="00117A11" w:rsidP="007A307B">
            <w:pPr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OLIGOMETASTATIC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52 (53.1)</w:t>
            </w:r>
          </w:p>
        </w:tc>
      </w:tr>
      <w:tr w:rsidR="00117A11" w:rsidRPr="00D64DED" w:rsidTr="007A307B">
        <w:trPr>
          <w:trHeight w:val="34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6" w:type="dxa"/>
              <w:bottom w:w="0" w:type="dxa"/>
              <w:right w:w="14" w:type="dxa"/>
            </w:tcMar>
            <w:vAlign w:val="center"/>
            <w:hideMark/>
          </w:tcPr>
          <w:p w:rsidR="00117A11" w:rsidRPr="00D64DED" w:rsidRDefault="00117A11" w:rsidP="007A307B">
            <w:pPr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DISSEMINATED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45 (45.9)</w:t>
            </w:r>
          </w:p>
        </w:tc>
      </w:tr>
      <w:tr w:rsidR="00117A11" w:rsidRPr="00D64DED" w:rsidTr="007A307B">
        <w:trPr>
          <w:trHeight w:val="342"/>
        </w:trPr>
        <w:tc>
          <w:tcPr>
            <w:tcW w:w="6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6" w:type="dxa"/>
              <w:bottom w:w="0" w:type="dxa"/>
              <w:right w:w="14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b/>
                <w:bCs/>
                <w:sz w:val="16"/>
                <w:szCs w:val="16"/>
              </w:rPr>
              <w:t>GRADING</w:t>
            </w:r>
          </w:p>
        </w:tc>
      </w:tr>
      <w:tr w:rsidR="00117A11" w:rsidRPr="00D64DED" w:rsidTr="007A307B">
        <w:trPr>
          <w:trHeight w:val="34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6" w:type="dxa"/>
              <w:bottom w:w="0" w:type="dxa"/>
              <w:right w:w="14" w:type="dxa"/>
            </w:tcMar>
            <w:vAlign w:val="center"/>
            <w:hideMark/>
          </w:tcPr>
          <w:p w:rsidR="00117A11" w:rsidRPr="00D64DED" w:rsidRDefault="00117A11" w:rsidP="007A307B">
            <w:pPr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G1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6 (6.2)</w:t>
            </w:r>
          </w:p>
        </w:tc>
      </w:tr>
      <w:tr w:rsidR="00117A11" w:rsidRPr="00D64DED" w:rsidTr="007A307B">
        <w:trPr>
          <w:trHeight w:val="34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6" w:type="dxa"/>
              <w:bottom w:w="0" w:type="dxa"/>
              <w:right w:w="14" w:type="dxa"/>
            </w:tcMar>
            <w:vAlign w:val="center"/>
            <w:hideMark/>
          </w:tcPr>
          <w:p w:rsidR="00117A11" w:rsidRPr="00D64DED" w:rsidRDefault="00117A11" w:rsidP="007A307B">
            <w:pPr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G2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22 (22.7)</w:t>
            </w:r>
          </w:p>
        </w:tc>
      </w:tr>
      <w:tr w:rsidR="00117A11" w:rsidRPr="00D64DED" w:rsidTr="007A307B">
        <w:trPr>
          <w:trHeight w:val="34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6" w:type="dxa"/>
              <w:bottom w:w="0" w:type="dxa"/>
              <w:right w:w="14" w:type="dxa"/>
            </w:tcMar>
            <w:vAlign w:val="center"/>
            <w:hideMark/>
          </w:tcPr>
          <w:p w:rsidR="00117A11" w:rsidRPr="00D64DED" w:rsidRDefault="00117A11" w:rsidP="007A307B">
            <w:pPr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G3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69 (71.1)</w:t>
            </w:r>
          </w:p>
        </w:tc>
      </w:tr>
      <w:tr w:rsidR="00117A11" w:rsidRPr="00D64DED" w:rsidTr="007A307B">
        <w:trPr>
          <w:trHeight w:val="342"/>
        </w:trPr>
        <w:tc>
          <w:tcPr>
            <w:tcW w:w="6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6" w:type="dxa"/>
              <w:bottom w:w="0" w:type="dxa"/>
              <w:right w:w="14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b/>
                <w:bCs/>
                <w:sz w:val="16"/>
                <w:szCs w:val="16"/>
              </w:rPr>
              <w:t>PS ECOG</w:t>
            </w:r>
          </w:p>
        </w:tc>
      </w:tr>
      <w:tr w:rsidR="00117A11" w:rsidRPr="00D64DED" w:rsidTr="007A307B">
        <w:trPr>
          <w:trHeight w:val="34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6" w:type="dxa"/>
              <w:bottom w:w="0" w:type="dxa"/>
              <w:right w:w="14" w:type="dxa"/>
            </w:tcMar>
            <w:vAlign w:val="center"/>
            <w:hideMark/>
          </w:tcPr>
          <w:p w:rsidR="00117A11" w:rsidRPr="00D64DED" w:rsidRDefault="00117A11" w:rsidP="007A307B">
            <w:pPr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0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26 (6.2)</w:t>
            </w:r>
          </w:p>
        </w:tc>
      </w:tr>
      <w:tr w:rsidR="00117A11" w:rsidRPr="00D64DED" w:rsidTr="007A307B">
        <w:trPr>
          <w:trHeight w:val="34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6" w:type="dxa"/>
              <w:bottom w:w="0" w:type="dxa"/>
              <w:right w:w="14" w:type="dxa"/>
            </w:tcMar>
            <w:vAlign w:val="center"/>
            <w:hideMark/>
          </w:tcPr>
          <w:p w:rsidR="00117A11" w:rsidRPr="00D64DED" w:rsidRDefault="00117A11" w:rsidP="007A307B">
            <w:pPr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63 (63.7)</w:t>
            </w:r>
          </w:p>
        </w:tc>
      </w:tr>
      <w:tr w:rsidR="00117A11" w:rsidRPr="00D64DED" w:rsidTr="007A307B">
        <w:trPr>
          <w:trHeight w:val="34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6" w:type="dxa"/>
              <w:bottom w:w="0" w:type="dxa"/>
              <w:right w:w="14" w:type="dxa"/>
            </w:tcMar>
            <w:vAlign w:val="center"/>
            <w:hideMark/>
          </w:tcPr>
          <w:p w:rsidR="00117A11" w:rsidRPr="00D64DED" w:rsidRDefault="00117A11" w:rsidP="007A307B">
            <w:pPr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69 (71.1)</w:t>
            </w:r>
          </w:p>
        </w:tc>
      </w:tr>
      <w:tr w:rsidR="00117A11" w:rsidRPr="00D64DED" w:rsidTr="007A307B">
        <w:trPr>
          <w:trHeight w:val="342"/>
        </w:trPr>
        <w:tc>
          <w:tcPr>
            <w:tcW w:w="6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6" w:type="dxa"/>
              <w:bottom w:w="0" w:type="dxa"/>
              <w:right w:w="14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b/>
                <w:bCs/>
                <w:sz w:val="16"/>
                <w:szCs w:val="16"/>
              </w:rPr>
              <w:t>FIRST-LINE TREATMENT</w:t>
            </w:r>
          </w:p>
        </w:tc>
      </w:tr>
      <w:tr w:rsidR="00117A11" w:rsidRPr="00D64DED" w:rsidTr="007A307B">
        <w:trPr>
          <w:trHeight w:val="34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6" w:type="dxa"/>
              <w:bottom w:w="0" w:type="dxa"/>
              <w:right w:w="14" w:type="dxa"/>
            </w:tcMar>
            <w:vAlign w:val="center"/>
            <w:hideMark/>
          </w:tcPr>
          <w:p w:rsidR="00117A11" w:rsidRPr="00D64DED" w:rsidRDefault="00117A11" w:rsidP="007A307B">
            <w:pPr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ADRIAMYCIN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39 (39.4)</w:t>
            </w:r>
          </w:p>
        </w:tc>
      </w:tr>
      <w:tr w:rsidR="00117A11" w:rsidRPr="00D64DED" w:rsidTr="007A307B">
        <w:trPr>
          <w:trHeight w:val="34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6" w:type="dxa"/>
              <w:bottom w:w="0" w:type="dxa"/>
              <w:right w:w="14" w:type="dxa"/>
            </w:tcMar>
            <w:vAlign w:val="center"/>
            <w:hideMark/>
          </w:tcPr>
          <w:p w:rsidR="00117A11" w:rsidRPr="00D64DED" w:rsidRDefault="00117A11" w:rsidP="007A307B">
            <w:pPr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ADRIAMYCIN + DACARBAZINE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11 (11.1)</w:t>
            </w:r>
          </w:p>
        </w:tc>
      </w:tr>
      <w:tr w:rsidR="00117A11" w:rsidRPr="00D64DED" w:rsidTr="007A307B">
        <w:trPr>
          <w:trHeight w:val="34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6" w:type="dxa"/>
              <w:bottom w:w="0" w:type="dxa"/>
              <w:right w:w="14" w:type="dxa"/>
            </w:tcMar>
            <w:vAlign w:val="center"/>
            <w:hideMark/>
          </w:tcPr>
          <w:p w:rsidR="00117A11" w:rsidRPr="00D64DED" w:rsidRDefault="00117A11" w:rsidP="007A307B">
            <w:pPr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EI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47 (47.5)</w:t>
            </w:r>
          </w:p>
        </w:tc>
      </w:tr>
      <w:tr w:rsidR="00117A11" w:rsidRPr="00D64DED" w:rsidTr="007A307B">
        <w:trPr>
          <w:trHeight w:val="342"/>
        </w:trPr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10" w:type="dxa"/>
              <w:left w:w="16" w:type="dxa"/>
              <w:bottom w:w="0" w:type="dxa"/>
              <w:right w:w="14" w:type="dxa"/>
            </w:tcMar>
            <w:vAlign w:val="center"/>
            <w:hideMark/>
          </w:tcPr>
          <w:p w:rsidR="00117A11" w:rsidRPr="00D64DED" w:rsidRDefault="00117A11" w:rsidP="007A307B">
            <w:pPr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VAI-IE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1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17A11" w:rsidRPr="00D64DED" w:rsidRDefault="00117A11" w:rsidP="007A307B">
            <w:pPr>
              <w:jc w:val="center"/>
              <w:rPr>
                <w:sz w:val="16"/>
                <w:szCs w:val="16"/>
              </w:rPr>
            </w:pPr>
            <w:r w:rsidRPr="00D64DED">
              <w:rPr>
                <w:sz w:val="16"/>
                <w:szCs w:val="16"/>
              </w:rPr>
              <w:t>2 (2.1)</w:t>
            </w:r>
          </w:p>
        </w:tc>
      </w:tr>
    </w:tbl>
    <w:p w:rsidR="00172E7D" w:rsidRDefault="00172E7D"/>
    <w:sectPr w:rsidR="00172E7D" w:rsidSect="00172E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117A11"/>
    <w:rsid w:val="00117A11"/>
    <w:rsid w:val="00172E7D"/>
    <w:rsid w:val="001C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A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valentina.fausti</dc:creator>
  <cp:lastModifiedBy>valentina.fausti</cp:lastModifiedBy>
  <cp:revision>2</cp:revision>
  <dcterms:created xsi:type="dcterms:W3CDTF">2022-06-15T10:36:00Z</dcterms:created>
  <dcterms:modified xsi:type="dcterms:W3CDTF">2022-06-15T10:36:00Z</dcterms:modified>
</cp:coreProperties>
</file>